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网络语言对现代汉语发展的影响及规范研究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Influence and Standardization of Internet Language on the Development of Modern Chinese</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FD39F5"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622475" w:history="1">
            <w:r w:rsidR="00FD39F5" w:rsidRPr="00B724A7">
              <w:rPr>
                <w:rStyle w:val="af1"/>
                <w:noProof/>
              </w:rPr>
              <w:t>一、</w:t>
            </w:r>
            <w:r w:rsidR="00FD39F5" w:rsidRPr="00B724A7">
              <w:rPr>
                <w:rStyle w:val="af1"/>
                <w:noProof/>
              </w:rPr>
              <w:t xml:space="preserve"> </w:t>
            </w:r>
            <w:r w:rsidR="00FD39F5" w:rsidRPr="00B724A7">
              <w:rPr>
                <w:rStyle w:val="af1"/>
                <w:noProof/>
              </w:rPr>
              <w:t>网络语言的概念与特征</w:t>
            </w:r>
            <w:r w:rsidR="00FD39F5">
              <w:rPr>
                <w:noProof/>
                <w:webHidden/>
              </w:rPr>
              <w:tab/>
            </w:r>
            <w:r w:rsidR="00FD39F5">
              <w:rPr>
                <w:noProof/>
                <w:webHidden/>
              </w:rPr>
              <w:fldChar w:fldCharType="begin"/>
            </w:r>
            <w:r w:rsidR="00FD39F5">
              <w:rPr>
                <w:noProof/>
                <w:webHidden/>
              </w:rPr>
              <w:instrText xml:space="preserve"> PAGEREF _Toc181622475 \h </w:instrText>
            </w:r>
            <w:r w:rsidR="00FD39F5">
              <w:rPr>
                <w:noProof/>
                <w:webHidden/>
              </w:rPr>
            </w:r>
            <w:r w:rsidR="00FD39F5">
              <w:rPr>
                <w:noProof/>
                <w:webHidden/>
              </w:rPr>
              <w:fldChar w:fldCharType="separate"/>
            </w:r>
            <w:r w:rsidR="00FD39F5">
              <w:rPr>
                <w:noProof/>
                <w:webHidden/>
              </w:rPr>
              <w:t>- 6 -</w:t>
            </w:r>
            <w:r w:rsidR="00FD39F5">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76" w:history="1">
            <w:r w:rsidRPr="00B724A7">
              <w:rPr>
                <w:rStyle w:val="af1"/>
                <w:rFonts w:ascii="黑体" w:hAnsi="黑体" w:cs="黑体"/>
                <w:noProof/>
              </w:rPr>
              <w:t xml:space="preserve">1.1 </w:t>
            </w:r>
            <w:r w:rsidRPr="00B724A7">
              <w:rPr>
                <w:rStyle w:val="af1"/>
                <w:rFonts w:ascii="黑体" w:hAnsi="黑体" w:cs="黑体"/>
                <w:noProof/>
              </w:rPr>
              <w:t>网络语言的定义</w:t>
            </w:r>
            <w:r>
              <w:rPr>
                <w:noProof/>
                <w:webHidden/>
              </w:rPr>
              <w:tab/>
            </w:r>
            <w:r>
              <w:rPr>
                <w:noProof/>
                <w:webHidden/>
              </w:rPr>
              <w:fldChar w:fldCharType="begin"/>
            </w:r>
            <w:r>
              <w:rPr>
                <w:noProof/>
                <w:webHidden/>
              </w:rPr>
              <w:instrText xml:space="preserve"> PAGEREF _Toc181622476 \h </w:instrText>
            </w:r>
            <w:r>
              <w:rPr>
                <w:noProof/>
                <w:webHidden/>
              </w:rPr>
            </w:r>
            <w:r>
              <w:rPr>
                <w:noProof/>
                <w:webHidden/>
              </w:rPr>
              <w:fldChar w:fldCharType="separate"/>
            </w:r>
            <w:r>
              <w:rPr>
                <w:noProof/>
                <w:webHidden/>
              </w:rPr>
              <w:t>- 6 -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77" w:history="1">
            <w:r w:rsidRPr="00B724A7">
              <w:rPr>
                <w:rStyle w:val="af1"/>
                <w:rFonts w:ascii="黑体" w:hAnsi="黑体" w:cs="黑体"/>
                <w:noProof/>
              </w:rPr>
              <w:t xml:space="preserve">1.2 </w:t>
            </w:r>
            <w:r w:rsidRPr="00B724A7">
              <w:rPr>
                <w:rStyle w:val="af1"/>
                <w:rFonts w:ascii="黑体" w:hAnsi="黑体" w:cs="黑体"/>
                <w:noProof/>
              </w:rPr>
              <w:t>网络语言的基本特征</w:t>
            </w:r>
            <w:r>
              <w:rPr>
                <w:noProof/>
                <w:webHidden/>
              </w:rPr>
              <w:tab/>
            </w:r>
            <w:r>
              <w:rPr>
                <w:noProof/>
                <w:webHidden/>
              </w:rPr>
              <w:fldChar w:fldCharType="begin"/>
            </w:r>
            <w:r>
              <w:rPr>
                <w:noProof/>
                <w:webHidden/>
              </w:rPr>
              <w:instrText xml:space="preserve"> PAGEREF _Toc181622477 \h </w:instrText>
            </w:r>
            <w:r>
              <w:rPr>
                <w:noProof/>
                <w:webHidden/>
              </w:rPr>
            </w:r>
            <w:r>
              <w:rPr>
                <w:noProof/>
                <w:webHidden/>
              </w:rPr>
              <w:fldChar w:fldCharType="separate"/>
            </w:r>
            <w:r>
              <w:rPr>
                <w:noProof/>
                <w:webHidden/>
              </w:rPr>
              <w:t>- 6 -</w:t>
            </w:r>
            <w:r>
              <w:rPr>
                <w:noProof/>
                <w:webHidden/>
              </w:rPr>
              <w:fldChar w:fldCharType="end"/>
            </w:r>
          </w:hyperlink>
        </w:p>
        <w:p w:rsidR="00FD39F5" w:rsidRDefault="00FD39F5">
          <w:pPr>
            <w:pStyle w:val="TOC1"/>
            <w:tabs>
              <w:tab w:val="right" w:leader="dot" w:pos="9016"/>
            </w:tabs>
            <w:rPr>
              <w:rFonts w:eastAsiaTheme="minorEastAsia"/>
              <w:noProof/>
              <w:kern w:val="2"/>
              <w:szCs w:val="22"/>
            </w:rPr>
          </w:pPr>
          <w:hyperlink w:anchor="_Toc181622478" w:history="1">
            <w:r w:rsidRPr="00B724A7">
              <w:rPr>
                <w:rStyle w:val="af1"/>
                <w:rFonts w:ascii="黑体" w:hAnsi="黑体" w:cs="黑体"/>
                <w:noProof/>
              </w:rPr>
              <w:t>二、</w:t>
            </w:r>
            <w:r w:rsidRPr="00B724A7">
              <w:rPr>
                <w:rStyle w:val="af1"/>
                <w:rFonts w:ascii="黑体" w:hAnsi="黑体" w:cs="黑体"/>
                <w:noProof/>
              </w:rPr>
              <w:t xml:space="preserve"> </w:t>
            </w:r>
            <w:r w:rsidRPr="00B724A7">
              <w:rPr>
                <w:rStyle w:val="af1"/>
                <w:rFonts w:ascii="黑体" w:hAnsi="黑体" w:cs="黑体"/>
                <w:noProof/>
              </w:rPr>
              <w:t>网络语言的兴起与发展</w:t>
            </w:r>
            <w:r>
              <w:rPr>
                <w:noProof/>
                <w:webHidden/>
              </w:rPr>
              <w:tab/>
            </w:r>
            <w:r>
              <w:rPr>
                <w:noProof/>
                <w:webHidden/>
              </w:rPr>
              <w:fldChar w:fldCharType="begin"/>
            </w:r>
            <w:r>
              <w:rPr>
                <w:noProof/>
                <w:webHidden/>
              </w:rPr>
              <w:instrText xml:space="preserve"> PAGEREF _Toc181622478 \h </w:instrText>
            </w:r>
            <w:r>
              <w:rPr>
                <w:noProof/>
                <w:webHidden/>
              </w:rPr>
            </w:r>
            <w:r>
              <w:rPr>
                <w:noProof/>
                <w:webHidden/>
              </w:rPr>
              <w:fldChar w:fldCharType="separate"/>
            </w:r>
            <w:r>
              <w:rPr>
                <w:noProof/>
                <w:webHidden/>
              </w:rPr>
              <w:t>- 9 -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79" w:history="1">
            <w:r w:rsidRPr="00B724A7">
              <w:rPr>
                <w:rStyle w:val="af1"/>
                <w:rFonts w:ascii="黑体" w:hAnsi="黑体" w:cs="黑体"/>
                <w:noProof/>
              </w:rPr>
              <w:t xml:space="preserve">2.1 </w:t>
            </w:r>
            <w:r w:rsidRPr="00B724A7">
              <w:rPr>
                <w:rStyle w:val="af1"/>
                <w:rFonts w:ascii="黑体" w:hAnsi="黑体" w:cs="黑体"/>
                <w:noProof/>
              </w:rPr>
              <w:t>网络语言的历史背景</w:t>
            </w:r>
            <w:r>
              <w:rPr>
                <w:noProof/>
                <w:webHidden/>
              </w:rPr>
              <w:tab/>
            </w:r>
            <w:r>
              <w:rPr>
                <w:noProof/>
                <w:webHidden/>
              </w:rPr>
              <w:fldChar w:fldCharType="begin"/>
            </w:r>
            <w:r>
              <w:rPr>
                <w:noProof/>
                <w:webHidden/>
              </w:rPr>
              <w:instrText xml:space="preserve"> PAGEREF _Toc181622479 \h </w:instrText>
            </w:r>
            <w:r>
              <w:rPr>
                <w:noProof/>
                <w:webHidden/>
              </w:rPr>
            </w:r>
            <w:r>
              <w:rPr>
                <w:noProof/>
                <w:webHidden/>
              </w:rPr>
              <w:fldChar w:fldCharType="separate"/>
            </w:r>
            <w:r>
              <w:rPr>
                <w:noProof/>
                <w:webHidden/>
              </w:rPr>
              <w:t>- 9 -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0" w:history="1">
            <w:r w:rsidRPr="00B724A7">
              <w:rPr>
                <w:rStyle w:val="af1"/>
                <w:rFonts w:ascii="黑体" w:hAnsi="黑体" w:cs="黑体"/>
                <w:noProof/>
              </w:rPr>
              <w:t xml:space="preserve">2.2 </w:t>
            </w:r>
            <w:r w:rsidRPr="00B724A7">
              <w:rPr>
                <w:rStyle w:val="af1"/>
                <w:rFonts w:ascii="黑体" w:hAnsi="黑体" w:cs="黑体"/>
                <w:noProof/>
              </w:rPr>
              <w:t>网络语言的传播途径</w:t>
            </w:r>
            <w:r>
              <w:rPr>
                <w:noProof/>
                <w:webHidden/>
              </w:rPr>
              <w:tab/>
            </w:r>
            <w:r>
              <w:rPr>
                <w:noProof/>
                <w:webHidden/>
              </w:rPr>
              <w:fldChar w:fldCharType="begin"/>
            </w:r>
            <w:r>
              <w:rPr>
                <w:noProof/>
                <w:webHidden/>
              </w:rPr>
              <w:instrText xml:space="preserve"> PAGEREF _Toc181622480 \h </w:instrText>
            </w:r>
            <w:r>
              <w:rPr>
                <w:noProof/>
                <w:webHidden/>
              </w:rPr>
            </w:r>
            <w:r>
              <w:rPr>
                <w:noProof/>
                <w:webHidden/>
              </w:rPr>
              <w:fldChar w:fldCharType="separate"/>
            </w:r>
            <w:r>
              <w:rPr>
                <w:noProof/>
                <w:webHidden/>
              </w:rPr>
              <w:t>- 9 -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1" w:history="1">
            <w:r w:rsidRPr="00B724A7">
              <w:rPr>
                <w:rStyle w:val="af1"/>
                <w:rFonts w:ascii="黑体" w:hAnsi="黑体" w:cs="黑体"/>
                <w:noProof/>
              </w:rPr>
              <w:t xml:space="preserve">2.3 </w:t>
            </w:r>
            <w:r w:rsidRPr="00B724A7">
              <w:rPr>
                <w:rStyle w:val="af1"/>
                <w:rFonts w:ascii="黑体" w:hAnsi="黑体" w:cs="黑体"/>
                <w:noProof/>
              </w:rPr>
              <w:t>网络语言在社会生活中的应用</w:t>
            </w:r>
            <w:r>
              <w:rPr>
                <w:noProof/>
                <w:webHidden/>
              </w:rPr>
              <w:tab/>
            </w:r>
            <w:r>
              <w:rPr>
                <w:noProof/>
                <w:webHidden/>
              </w:rPr>
              <w:fldChar w:fldCharType="begin"/>
            </w:r>
            <w:r>
              <w:rPr>
                <w:noProof/>
                <w:webHidden/>
              </w:rPr>
              <w:instrText xml:space="preserve"> PAGEREF _Toc181622481 \h </w:instrText>
            </w:r>
            <w:r>
              <w:rPr>
                <w:noProof/>
                <w:webHidden/>
              </w:rPr>
            </w:r>
            <w:r>
              <w:rPr>
                <w:noProof/>
                <w:webHidden/>
              </w:rPr>
              <w:fldChar w:fldCharType="separate"/>
            </w:r>
            <w:r>
              <w:rPr>
                <w:noProof/>
                <w:webHidden/>
              </w:rPr>
              <w:t>- 9 -</w:t>
            </w:r>
            <w:r>
              <w:rPr>
                <w:noProof/>
                <w:webHidden/>
              </w:rPr>
              <w:fldChar w:fldCharType="end"/>
            </w:r>
          </w:hyperlink>
        </w:p>
        <w:p w:rsidR="00FD39F5" w:rsidRDefault="00FD39F5">
          <w:pPr>
            <w:pStyle w:val="TOC1"/>
            <w:tabs>
              <w:tab w:val="right" w:leader="dot" w:pos="9016"/>
            </w:tabs>
            <w:rPr>
              <w:rFonts w:eastAsiaTheme="minorEastAsia"/>
              <w:noProof/>
              <w:kern w:val="2"/>
              <w:szCs w:val="22"/>
            </w:rPr>
          </w:pPr>
          <w:hyperlink w:anchor="_Toc181622482" w:history="1">
            <w:r w:rsidRPr="00B724A7">
              <w:rPr>
                <w:rStyle w:val="af1"/>
                <w:rFonts w:ascii="黑体" w:hAnsi="黑体" w:cs="黑体"/>
                <w:noProof/>
              </w:rPr>
              <w:t>三、</w:t>
            </w:r>
            <w:r w:rsidRPr="00B724A7">
              <w:rPr>
                <w:rStyle w:val="af1"/>
                <w:rFonts w:ascii="黑体" w:hAnsi="黑体" w:cs="黑体"/>
                <w:noProof/>
              </w:rPr>
              <w:t xml:space="preserve"> </w:t>
            </w:r>
            <w:r w:rsidRPr="00B724A7">
              <w:rPr>
                <w:rStyle w:val="af1"/>
                <w:rFonts w:ascii="黑体" w:hAnsi="黑体" w:cs="黑体"/>
                <w:noProof/>
              </w:rPr>
              <w:t>网络语言对现代汉语的影响</w:t>
            </w:r>
            <w:r>
              <w:rPr>
                <w:noProof/>
                <w:webHidden/>
              </w:rPr>
              <w:tab/>
            </w:r>
            <w:r>
              <w:rPr>
                <w:noProof/>
                <w:webHidden/>
              </w:rPr>
              <w:fldChar w:fldCharType="begin"/>
            </w:r>
            <w:r>
              <w:rPr>
                <w:noProof/>
                <w:webHidden/>
              </w:rPr>
              <w:instrText xml:space="preserve"> PAGEREF _Toc181622482 \h </w:instrText>
            </w:r>
            <w:r>
              <w:rPr>
                <w:noProof/>
                <w:webHidden/>
              </w:rPr>
            </w:r>
            <w:r>
              <w:rPr>
                <w:noProof/>
                <w:webHidden/>
              </w:rPr>
              <w:fldChar w:fldCharType="separate"/>
            </w:r>
            <w:r>
              <w:rPr>
                <w:noProof/>
                <w:webHidden/>
              </w:rPr>
              <w:t>- 10 -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3" w:history="1">
            <w:r w:rsidRPr="00B724A7">
              <w:rPr>
                <w:rStyle w:val="af1"/>
                <w:rFonts w:ascii="黑体" w:hAnsi="黑体" w:cs="黑体"/>
                <w:noProof/>
              </w:rPr>
              <w:t xml:space="preserve">3.1 </w:t>
            </w:r>
            <w:r w:rsidRPr="00B724A7">
              <w:rPr>
                <w:rStyle w:val="af1"/>
                <w:rFonts w:ascii="黑体" w:hAnsi="黑体" w:cs="黑体"/>
                <w:noProof/>
              </w:rPr>
              <w:t>现代汉语词汇的变化</w:t>
            </w:r>
            <w:r>
              <w:rPr>
                <w:noProof/>
                <w:webHidden/>
              </w:rPr>
              <w:tab/>
            </w:r>
            <w:r>
              <w:rPr>
                <w:noProof/>
                <w:webHidden/>
              </w:rPr>
              <w:fldChar w:fldCharType="begin"/>
            </w:r>
            <w:r>
              <w:rPr>
                <w:noProof/>
                <w:webHidden/>
              </w:rPr>
              <w:instrText xml:space="preserve"> PAGEREF _Toc181622483 \h </w:instrText>
            </w:r>
            <w:r>
              <w:rPr>
                <w:noProof/>
                <w:webHidden/>
              </w:rPr>
            </w:r>
            <w:r>
              <w:rPr>
                <w:noProof/>
                <w:webHidden/>
              </w:rPr>
              <w:fldChar w:fldCharType="separate"/>
            </w:r>
            <w:r>
              <w:rPr>
                <w:noProof/>
                <w:webHidden/>
              </w:rPr>
              <w:t>- 10 -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4" w:history="1">
            <w:r w:rsidRPr="00B724A7">
              <w:rPr>
                <w:rStyle w:val="af1"/>
                <w:rFonts w:ascii="黑体" w:hAnsi="黑体" w:cs="黑体"/>
                <w:noProof/>
              </w:rPr>
              <w:t xml:space="preserve">3.2 </w:t>
            </w:r>
            <w:r w:rsidRPr="00B724A7">
              <w:rPr>
                <w:rStyle w:val="af1"/>
                <w:rFonts w:ascii="黑体" w:hAnsi="黑体" w:cs="黑体"/>
                <w:noProof/>
              </w:rPr>
              <w:t>语法结构的调整</w:t>
            </w:r>
            <w:r>
              <w:rPr>
                <w:noProof/>
                <w:webHidden/>
              </w:rPr>
              <w:tab/>
            </w:r>
            <w:r>
              <w:rPr>
                <w:noProof/>
                <w:webHidden/>
              </w:rPr>
              <w:fldChar w:fldCharType="begin"/>
            </w:r>
            <w:r>
              <w:rPr>
                <w:noProof/>
                <w:webHidden/>
              </w:rPr>
              <w:instrText xml:space="preserve"> PAGEREF _Toc181622484 \h </w:instrText>
            </w:r>
            <w:r>
              <w:rPr>
                <w:noProof/>
                <w:webHidden/>
              </w:rPr>
            </w:r>
            <w:r>
              <w:rPr>
                <w:noProof/>
                <w:webHidden/>
              </w:rPr>
              <w:fldChar w:fldCharType="separate"/>
            </w:r>
            <w:r>
              <w:rPr>
                <w:noProof/>
                <w:webHidden/>
              </w:rPr>
              <w:t>- 10 -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5" w:history="1">
            <w:r w:rsidRPr="00B724A7">
              <w:rPr>
                <w:rStyle w:val="af1"/>
                <w:rFonts w:ascii="黑体" w:hAnsi="黑体" w:cs="黑体"/>
                <w:noProof/>
              </w:rPr>
              <w:t xml:space="preserve">3.3 </w:t>
            </w:r>
            <w:r w:rsidRPr="00B724A7">
              <w:rPr>
                <w:rStyle w:val="af1"/>
                <w:rFonts w:ascii="黑体" w:hAnsi="黑体" w:cs="黑体"/>
                <w:noProof/>
              </w:rPr>
              <w:t>交流方式的演变</w:t>
            </w:r>
            <w:r>
              <w:rPr>
                <w:noProof/>
                <w:webHidden/>
              </w:rPr>
              <w:tab/>
            </w:r>
            <w:r>
              <w:rPr>
                <w:noProof/>
                <w:webHidden/>
              </w:rPr>
              <w:fldChar w:fldCharType="begin"/>
            </w:r>
            <w:r>
              <w:rPr>
                <w:noProof/>
                <w:webHidden/>
              </w:rPr>
              <w:instrText xml:space="preserve"> PAGEREF _Toc181622485 \h </w:instrText>
            </w:r>
            <w:r>
              <w:rPr>
                <w:noProof/>
                <w:webHidden/>
              </w:rPr>
            </w:r>
            <w:r>
              <w:rPr>
                <w:noProof/>
                <w:webHidden/>
              </w:rPr>
              <w:fldChar w:fldCharType="separate"/>
            </w:r>
            <w:r>
              <w:rPr>
                <w:noProof/>
                <w:webHidden/>
              </w:rPr>
              <w:t>- 11 -</w:t>
            </w:r>
            <w:r>
              <w:rPr>
                <w:noProof/>
                <w:webHidden/>
              </w:rPr>
              <w:fldChar w:fldCharType="end"/>
            </w:r>
          </w:hyperlink>
        </w:p>
        <w:p w:rsidR="00FD39F5" w:rsidRDefault="00FD39F5">
          <w:pPr>
            <w:pStyle w:val="TOC1"/>
            <w:tabs>
              <w:tab w:val="right" w:leader="dot" w:pos="9016"/>
            </w:tabs>
            <w:rPr>
              <w:rFonts w:eastAsiaTheme="minorEastAsia"/>
              <w:noProof/>
              <w:kern w:val="2"/>
              <w:szCs w:val="22"/>
            </w:rPr>
          </w:pPr>
          <w:hyperlink w:anchor="_Toc181622486" w:history="1">
            <w:r w:rsidRPr="00B724A7">
              <w:rPr>
                <w:rStyle w:val="af1"/>
                <w:rFonts w:ascii="黑体" w:hAnsi="黑体" w:cs="黑体"/>
                <w:noProof/>
              </w:rPr>
              <w:t>四、</w:t>
            </w:r>
            <w:r w:rsidRPr="00B724A7">
              <w:rPr>
                <w:rStyle w:val="af1"/>
                <w:rFonts w:ascii="黑体" w:hAnsi="黑体" w:cs="黑体"/>
                <w:noProof/>
              </w:rPr>
              <w:t xml:space="preserve"> </w:t>
            </w:r>
            <w:r w:rsidRPr="00B724A7">
              <w:rPr>
                <w:rStyle w:val="af1"/>
                <w:rFonts w:ascii="黑体" w:hAnsi="黑体" w:cs="黑体"/>
                <w:noProof/>
              </w:rPr>
              <w:t>网络语言的规范化研究</w:t>
            </w:r>
            <w:r>
              <w:rPr>
                <w:noProof/>
                <w:webHidden/>
              </w:rPr>
              <w:tab/>
            </w:r>
            <w:r>
              <w:rPr>
                <w:noProof/>
                <w:webHidden/>
              </w:rPr>
              <w:fldChar w:fldCharType="begin"/>
            </w:r>
            <w:r>
              <w:rPr>
                <w:noProof/>
                <w:webHidden/>
              </w:rPr>
              <w:instrText xml:space="preserve"> PAGEREF _Toc181622486 \h </w:instrText>
            </w:r>
            <w:r>
              <w:rPr>
                <w:noProof/>
                <w:webHidden/>
              </w:rPr>
            </w:r>
            <w:r>
              <w:rPr>
                <w:noProof/>
                <w:webHidden/>
              </w:rPr>
              <w:fldChar w:fldCharType="separate"/>
            </w:r>
            <w:r>
              <w:rPr>
                <w:noProof/>
                <w:webHidden/>
              </w:rPr>
              <w:t>- 11 -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7" w:history="1">
            <w:r w:rsidRPr="00B724A7">
              <w:rPr>
                <w:rStyle w:val="af1"/>
                <w:rFonts w:ascii="黑体" w:hAnsi="黑体" w:cs="黑体"/>
                <w:noProof/>
              </w:rPr>
              <w:t xml:space="preserve">4.1 </w:t>
            </w:r>
            <w:r w:rsidRPr="00B724A7">
              <w:rPr>
                <w:rStyle w:val="af1"/>
                <w:rFonts w:ascii="黑体" w:hAnsi="黑体" w:cs="黑体"/>
                <w:noProof/>
              </w:rPr>
              <w:t>当前规范化现状</w:t>
            </w:r>
            <w:r>
              <w:rPr>
                <w:noProof/>
                <w:webHidden/>
              </w:rPr>
              <w:tab/>
            </w:r>
            <w:r>
              <w:rPr>
                <w:noProof/>
                <w:webHidden/>
              </w:rPr>
              <w:fldChar w:fldCharType="begin"/>
            </w:r>
            <w:r>
              <w:rPr>
                <w:noProof/>
                <w:webHidden/>
              </w:rPr>
              <w:instrText xml:space="preserve"> PAGEREF _Toc181622487 \h </w:instrText>
            </w:r>
            <w:r>
              <w:rPr>
                <w:noProof/>
                <w:webHidden/>
              </w:rPr>
            </w:r>
            <w:r>
              <w:rPr>
                <w:noProof/>
                <w:webHidden/>
              </w:rPr>
              <w:fldChar w:fldCharType="separate"/>
            </w:r>
            <w:r>
              <w:rPr>
                <w:noProof/>
                <w:webHidden/>
              </w:rPr>
              <w:t>- 11 -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8" w:history="1">
            <w:r w:rsidRPr="00B724A7">
              <w:rPr>
                <w:rStyle w:val="af1"/>
                <w:rFonts w:ascii="黑体" w:hAnsi="黑体" w:cs="黑体"/>
                <w:noProof/>
              </w:rPr>
              <w:t xml:space="preserve">4.2 </w:t>
            </w:r>
            <w:r w:rsidRPr="00B724A7">
              <w:rPr>
                <w:rStyle w:val="af1"/>
                <w:rFonts w:ascii="黑体" w:hAnsi="黑体" w:cs="黑体"/>
                <w:noProof/>
              </w:rPr>
              <w:t>影响网络语言规范化的因素</w:t>
            </w:r>
            <w:r>
              <w:rPr>
                <w:noProof/>
                <w:webHidden/>
              </w:rPr>
              <w:tab/>
            </w:r>
            <w:r>
              <w:rPr>
                <w:noProof/>
                <w:webHidden/>
              </w:rPr>
              <w:fldChar w:fldCharType="begin"/>
            </w:r>
            <w:r>
              <w:rPr>
                <w:noProof/>
                <w:webHidden/>
              </w:rPr>
              <w:instrText xml:space="preserve"> PAGEREF _Toc181622488 \h </w:instrText>
            </w:r>
            <w:r>
              <w:rPr>
                <w:noProof/>
                <w:webHidden/>
              </w:rPr>
            </w:r>
            <w:r>
              <w:rPr>
                <w:noProof/>
                <w:webHidden/>
              </w:rPr>
              <w:fldChar w:fldCharType="separate"/>
            </w:r>
            <w:r>
              <w:rPr>
                <w:noProof/>
                <w:webHidden/>
              </w:rPr>
              <w:t>- 12 -</w:t>
            </w:r>
            <w:r>
              <w:rPr>
                <w:noProof/>
                <w:webHidden/>
              </w:rPr>
              <w:fldChar w:fldCharType="end"/>
            </w:r>
          </w:hyperlink>
        </w:p>
        <w:p w:rsidR="00FD39F5" w:rsidRDefault="00FD39F5">
          <w:pPr>
            <w:pStyle w:val="TOC2"/>
            <w:tabs>
              <w:tab w:val="right" w:leader="dot" w:pos="9016"/>
            </w:tabs>
            <w:rPr>
              <w:rFonts w:eastAsiaTheme="minorEastAsia"/>
              <w:noProof/>
              <w:kern w:val="2"/>
              <w:szCs w:val="22"/>
            </w:rPr>
          </w:pPr>
          <w:hyperlink w:anchor="_Toc181622489" w:history="1">
            <w:r w:rsidRPr="00B724A7">
              <w:rPr>
                <w:rStyle w:val="af1"/>
                <w:rFonts w:ascii="黑体" w:hAnsi="黑体" w:cs="黑体"/>
                <w:noProof/>
              </w:rPr>
              <w:t xml:space="preserve">4.3 </w:t>
            </w:r>
            <w:r w:rsidRPr="00B724A7">
              <w:rPr>
                <w:rStyle w:val="af1"/>
                <w:rFonts w:ascii="黑体" w:hAnsi="黑体" w:cs="黑体"/>
                <w:noProof/>
              </w:rPr>
              <w:t>网络语言规范化的建议与对策</w:t>
            </w:r>
            <w:r>
              <w:rPr>
                <w:noProof/>
                <w:webHidden/>
              </w:rPr>
              <w:tab/>
            </w:r>
            <w:r>
              <w:rPr>
                <w:noProof/>
                <w:webHidden/>
              </w:rPr>
              <w:fldChar w:fldCharType="begin"/>
            </w:r>
            <w:r>
              <w:rPr>
                <w:noProof/>
                <w:webHidden/>
              </w:rPr>
              <w:instrText xml:space="preserve"> PAGEREF _Toc181622489 \h </w:instrText>
            </w:r>
            <w:r>
              <w:rPr>
                <w:noProof/>
                <w:webHidden/>
              </w:rPr>
            </w:r>
            <w:r>
              <w:rPr>
                <w:noProof/>
                <w:webHidden/>
              </w:rPr>
              <w:fldChar w:fldCharType="separate"/>
            </w:r>
            <w:r>
              <w:rPr>
                <w:noProof/>
                <w:webHidden/>
              </w:rPr>
              <w:t>- 12 -</w:t>
            </w:r>
            <w:r>
              <w:rPr>
                <w:noProof/>
                <w:webHidden/>
              </w:rPr>
              <w:fldChar w:fldCharType="end"/>
            </w:r>
          </w:hyperlink>
        </w:p>
        <w:p w:rsidR="00FD39F5" w:rsidRDefault="00FD39F5">
          <w:pPr>
            <w:pStyle w:val="TOC1"/>
            <w:tabs>
              <w:tab w:val="right" w:leader="dot" w:pos="9016"/>
            </w:tabs>
            <w:rPr>
              <w:rFonts w:eastAsiaTheme="minorEastAsia"/>
              <w:noProof/>
              <w:kern w:val="2"/>
              <w:szCs w:val="22"/>
            </w:rPr>
          </w:pPr>
          <w:hyperlink w:anchor="_Toc181622490" w:history="1">
            <w:r w:rsidRPr="00B724A7">
              <w:rPr>
                <w:rStyle w:val="af1"/>
                <w:rFonts w:ascii="黑体" w:hAnsi="黑体" w:cs="黑体"/>
                <w:noProof/>
              </w:rPr>
              <w:t>五、</w:t>
            </w:r>
            <w:r w:rsidRPr="00B724A7">
              <w:rPr>
                <w:rStyle w:val="af1"/>
                <w:rFonts w:ascii="黑体" w:hAnsi="黑体" w:cs="黑体"/>
                <w:noProof/>
              </w:rPr>
              <w:t xml:space="preserve"> </w:t>
            </w:r>
            <w:r w:rsidRPr="00B724A7">
              <w:rPr>
                <w:rStyle w:val="af1"/>
                <w:rFonts w:ascii="黑体" w:hAnsi="黑体" w:cs="黑体"/>
                <w:noProof/>
              </w:rPr>
              <w:t>结论</w:t>
            </w:r>
            <w:r>
              <w:rPr>
                <w:noProof/>
                <w:webHidden/>
              </w:rPr>
              <w:tab/>
            </w:r>
            <w:r>
              <w:rPr>
                <w:noProof/>
                <w:webHidden/>
              </w:rPr>
              <w:fldChar w:fldCharType="begin"/>
            </w:r>
            <w:r>
              <w:rPr>
                <w:noProof/>
                <w:webHidden/>
              </w:rPr>
              <w:instrText xml:space="preserve"> PAGEREF _Toc181622490 \h </w:instrText>
            </w:r>
            <w:r>
              <w:rPr>
                <w:noProof/>
                <w:webHidden/>
              </w:rPr>
            </w:r>
            <w:r>
              <w:rPr>
                <w:noProof/>
                <w:webHidden/>
              </w:rPr>
              <w:fldChar w:fldCharType="separate"/>
            </w:r>
            <w:r>
              <w:rPr>
                <w:noProof/>
                <w:webHidden/>
              </w:rPr>
              <w:t>- 12 -</w:t>
            </w:r>
            <w:r>
              <w:rPr>
                <w:noProof/>
                <w:webHidden/>
              </w:rPr>
              <w:fldChar w:fldCharType="end"/>
            </w:r>
          </w:hyperlink>
        </w:p>
        <w:p w:rsidR="00FD39F5" w:rsidRDefault="00FD39F5">
          <w:pPr>
            <w:pStyle w:val="TOC1"/>
            <w:tabs>
              <w:tab w:val="right" w:leader="dot" w:pos="9016"/>
            </w:tabs>
            <w:rPr>
              <w:rFonts w:eastAsiaTheme="minorEastAsia"/>
              <w:noProof/>
              <w:kern w:val="2"/>
              <w:szCs w:val="22"/>
            </w:rPr>
          </w:pPr>
          <w:hyperlink w:anchor="_Toc181622491" w:history="1">
            <w:r w:rsidRPr="00B724A7">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_Toc181622491 \h </w:instrText>
            </w:r>
            <w:r>
              <w:rPr>
                <w:noProof/>
                <w:webHidden/>
              </w:rPr>
            </w:r>
            <w:r>
              <w:rPr>
                <w:noProof/>
                <w:webHidden/>
              </w:rPr>
              <w:fldChar w:fldCharType="separate"/>
            </w:r>
            <w:r>
              <w:rPr>
                <w:noProof/>
                <w:webHidden/>
              </w:rPr>
              <w:t>- 14 -</w:t>
            </w:r>
            <w:r>
              <w:rPr>
                <w:noProof/>
                <w:webHidden/>
              </w:rPr>
              <w:fldChar w:fldCharType="end"/>
            </w:r>
          </w:hyperlink>
        </w:p>
        <w:p w:rsidR="00FD39F5" w:rsidRDefault="00FD39F5">
          <w:pPr>
            <w:pStyle w:val="TOC1"/>
            <w:tabs>
              <w:tab w:val="right" w:leader="dot" w:pos="9016"/>
            </w:tabs>
            <w:rPr>
              <w:rFonts w:eastAsiaTheme="minorEastAsia"/>
              <w:noProof/>
              <w:kern w:val="2"/>
              <w:szCs w:val="22"/>
            </w:rPr>
          </w:pPr>
          <w:hyperlink w:anchor="_Toc181622492" w:history="1">
            <w:r w:rsidRPr="00B724A7">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_Toc181622492 \h </w:instrText>
            </w:r>
            <w:r>
              <w:rPr>
                <w:noProof/>
                <w:webHidden/>
              </w:rPr>
            </w:r>
            <w:r>
              <w:rPr>
                <w:noProof/>
                <w:webHidden/>
              </w:rPr>
              <w:fldChar w:fldCharType="separate"/>
            </w:r>
            <w:r>
              <w:rPr>
                <w:noProof/>
                <w:webHidden/>
              </w:rPr>
              <w:t>- 16 -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网络语言对现代汉语发展的影响及规范研究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要深入研究网络语言对现代汉语发展的影响，还有对其进行规范化的研究。网络语言，这一互联网时代新出现的语言现象，有着很鲜明的时代特性与独特的表达形式。其定义包含了在网络环境里产生且被广泛运用的、有特定含义与表达方式的语言形式。网络语言有简洁（brevity）、创新（innovativeness）、幽默（humor）、多样（diversity）这些基本特征，所以能在网络交流里快速传播。</w:t>
      </w:r>
    </w:p>
    <w:p w:rsidR="00AE3F2F" w:rsidRDefault="00FD39F5">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互联网普及发展起来后，网络语言就开始传播了，从早期的网络论坛、聊天室，一直传播到现在的社交媒体、即时通讯工具这些地方。它的历史背景与互联网技术革新联系紧密，传播途径呈现多元化，诸如文字、图片、音频、视频等形式皆有。网络语言在社会生活里的应用越来越广了，不只是在网络空间，还慢慢渗透到日常生活、教育方面甚至主流媒体当中。</w:t>
      </w:r>
    </w:p>
    <w:p w:rsidR="00AE3F2F" w:rsidRDefault="00FD39F5">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研究表明，网络语言给现代汉语带来了深刻的影响。词汇方面</w:t>
      </w:r>
      <w:r>
        <w:rPr>
          <w:rFonts w:ascii="宋体" w:hAnsi="宋体"/>
          <w:sz w:val="24"/>
        </w:rPr>
        <w:t>，网络上涌现出许多新词新语，这使现代汉语的词汇库变得更加丰富了。不过，也随之出现了词汇乱用、语义混淆等情况。网络语言在语法结构上突破传统语法限制，创新地采用省略、倒装、混搭等手段，让语言表达更灵活。网络语言的交流形式推动着现代汉语交流形式的演变，像表情符号、缩略语、梗文化等都成了现代交流里的重要部分。</w:t>
      </w:r>
    </w:p>
    <w:p w:rsidR="00AE3F2F" w:rsidRDefault="00FD39F5">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关于网络语言的规范化，本文对其现状予以分析，发现存在规范化滞后、标准不统一等情况。网络语言使用者的习惯、文化背景、社会心理等因素，会对网络语言规范化产生影响。基于此，本文给出了网络语言规范化的建议与对策，如构</w:t>
      </w:r>
      <w:r>
        <w:rPr>
          <w:rFonts w:ascii="宋体" w:hAnsi="宋体"/>
          <w:sz w:val="24"/>
        </w:rPr>
        <w:t>建科学规范的体系、强化语言教育引导、提高公众语言素养等。</w:t>
      </w:r>
    </w:p>
    <w:p w:rsidR="00AE3F2F" w:rsidRDefault="00FD39F5">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网络语言是现代汉语的重要构成部分，它的发展一方面让语言生态变得丰富了，另一方面也给现代汉语的规范化带来了挑战。本文的研究给网络语言的健康发展以及它在现代汉语里的合理应用提供了理论依据与实践指导。</w:t>
      </w:r>
    </w:p>
    <w:p w:rsidR="00AE3F2F" w:rsidRDefault="00AE3F2F">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lastRenderedPageBreak/>
        <w:t>关键词：</w:t>
      </w:r>
      <w:r>
        <w:rPr>
          <w:rFonts w:asciiTheme="minorEastAsia" w:eastAsiaTheme="minorEastAsia" w:hAnsiTheme="minorEastAsia"/>
          <w:sz w:val="24"/>
        </w:rPr>
        <w:t>网络语言 现代汉语 社会发展</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1622475"/>
      <w:r>
        <w:lastRenderedPageBreak/>
        <w:t>一、</w:t>
      </w:r>
      <w:r>
        <w:t xml:space="preserve"> </w:t>
      </w:r>
      <w:r>
        <w:t>网络语言的概念与特征</w:t>
      </w:r>
      <w:bookmarkEnd w:id="1"/>
    </w:p>
    <w:p w:rsidR="00C5503E" w:rsidRDefault="008D3848">
      <w:pPr>
        <w:pStyle w:val="2"/>
        <w:spacing w:before="120"/>
        <w:rPr>
          <w:rFonts w:ascii="黑体" w:hAnsi="黑体" w:cs="黑体"/>
        </w:rPr>
      </w:pPr>
      <w:bookmarkStart w:id="2" w:name="_Toc181622476"/>
      <w:r>
        <w:rPr>
          <w:rFonts w:ascii="黑体" w:hAnsi="黑体" w:cs="黑体" w:hint="eastAsia"/>
        </w:rPr>
        <w:t>1.1 网络语言的定义</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的概念与特征是研究其对现代汉语发展影响及规范的基础[1]。要深入探究网络语言的特性和影响，就得先明确网络语言的定义。网络语言是一种在互联网交流平台广泛使用的语言形式。它的定义的形成，源于互联网技术的快速发展和普及，以及网络社群交际需求的不断演变。按词汇学理论来讲，网络语言算是现代汉语的一种变体。它有好多新词、新义、新用法，都是网民创造或者引用的，这些在特定网络语境里被广泛认可和使用。</w:t>
      </w:r>
    </w:p>
    <w:p w:rsidR="00C5503E" w:rsidRDefault="008D3848">
      <w:pPr>
        <w:pStyle w:val="2"/>
        <w:spacing w:before="120"/>
        <w:rPr>
          <w:rFonts w:ascii="黑体" w:hAnsi="黑体" w:cs="黑体"/>
        </w:rPr>
      </w:pPr>
      <w:bookmarkStart w:id="3" w:name="_Toc181622477"/>
      <w:r>
        <w:rPr>
          <w:rFonts w:ascii="黑体" w:hAnsi="黑体" w:cs="黑体" w:hint="eastAsia"/>
        </w:rPr>
        <w:t>1.2 网络语言的基本特征</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的基本特征可以从多个维度进行探讨，特别是在灵活性、创新性以及文化多元性方面的体现。我们需要明确网络语言是在数字交互环境下所形成的一种交流方式，其基本特征常常与使用者的社交习惯及心理状态有直接联系。</w:t>
      </w:r>
    </w:p>
    <w:p w:rsidR="00C5503E" w:rsidRDefault="008D3848">
      <w:pPr>
        <w:jc w:val="center"/>
        <w:rPr>
          <w:rFonts w:ascii="宋体" w:hAnsi="宋体" w:cs="宋体"/>
          <w:sz w:val="24"/>
        </w:rPr>
      </w:pPr>
      <w:r>
        <w:rPr>
          <w:noProof/>
        </w:rPr>
        <w:drawing>
          <wp:inline distT="0" distB="0" distL="0" distR="0">
            <wp:extent cx="3600000" cy="3688889"/>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98067151730701256.png"/>
                    <pic:cNvPicPr/>
                  </pic:nvPicPr>
                  <pic:blipFill>
                    <a:blip r:embed="rId8"/>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图1：网络语言的灵活性与使用趋势</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网络语言展现出明显的灵活性。一方面，网络语言通常具有简洁、高效的特点，这与当今快节奏的生活息息相关。例如，基于2024年6月的网民规模数据，我们可以看到全球网民已达到11亿，这一庞大的用户群体迫切要求在沟通中使用方便快捷的语言形式，社交媒体的普及使得用户倾向于采用简化的表达方式，如“666”、”赞”等此类简短符号或网络流行语[2]。这种变化不仅反映了现代人在特定场合下对交流效率的追求，还体现了对信息传递的即时性需求。</w:t>
      </w:r>
    </w:p>
    <w:p w:rsidR="00C5503E" w:rsidRDefault="008D3848">
      <w:pPr>
        <w:jc w:val="center"/>
        <w:rPr>
          <w:rFonts w:ascii="宋体" w:hAnsi="宋体" w:cs="宋体"/>
          <w:sz w:val="24"/>
        </w:rPr>
      </w:pPr>
      <w:r>
        <w:rPr>
          <w:noProof/>
        </w:rPr>
        <w:drawing>
          <wp:inline distT="0" distB="0" distL="0" distR="0">
            <wp:extent cx="3600000" cy="313018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09392101730701256.png"/>
                    <pic:cNvPicPr/>
                  </pic:nvPicPr>
                  <pic:blipFill>
                    <a:blip r:embed="rId9"/>
                    <a:stretch>
                      <a:fillRect/>
                    </a:stretch>
                  </pic:blipFill>
                  <pic:spPr>
                    <a:xfrm>
                      <a:off x="0" y="0"/>
                      <a:ext cx="3600000" cy="31301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图2：网络语言的创新词汇与用户互动</w:t>
      </w:r>
    </w:p>
    <w:p w:rsidR="00C5503E" w:rsidRDefault="008D3848">
      <w:pPr>
        <w:spacing w:line="500" w:lineRule="exact"/>
        <w:ind w:firstLine="480"/>
        <w:rPr>
          <w:rFonts w:ascii="宋体" w:hAnsi="宋体" w:cs="宋体"/>
          <w:sz w:val="24"/>
        </w:rPr>
      </w:pPr>
      <w:r>
        <w:rPr>
          <w:rFonts w:ascii="宋体" w:hAnsi="宋体" w:cs="宋体" w:hint="eastAsia"/>
          <w:sz w:val="24"/>
          <w:szCs w:val="24"/>
        </w:rPr>
        <w:t>创新性是另一个关键特征，网络语言的不断演变与新词汇的产生与推广密切相关。根据2023-2024年间的网文用户数量达到5.37亿，这一数字表明了文艺创作与网络语言间的互动关系[3]。在这种环境中，用户不仅仅是信息的接受者，还是新词汇的创造者，诸如"水逆"、"吃瓜"等新兴词汇的流行正是用户与网络互动的产物。这种创新性不仅促进了语言本身的丰富性，也在潜移默化中影响着用户的思维方式及表达习惯。</w:t>
      </w:r>
    </w:p>
    <w:p w:rsidR="00C5503E" w:rsidRDefault="008D3848">
      <w:pPr>
        <w:jc w:val="center"/>
        <w:rPr>
          <w:rFonts w:ascii="宋体" w:hAnsi="宋体" w:cs="宋体"/>
          <w:sz w:val="24"/>
        </w:rPr>
      </w:pPr>
      <w:r>
        <w:rPr>
          <w:noProof/>
        </w:rPr>
        <w:lastRenderedPageBreak/>
        <w:drawing>
          <wp:inline distT="0" distB="0" distL="0" distR="0">
            <wp:extent cx="3600000" cy="3656643"/>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44905761730701256.png"/>
                    <pic:cNvPicPr/>
                  </pic:nvPicPr>
                  <pic:blipFill>
                    <a:blip r:embed="rId10"/>
                    <a:stretch>
                      <a:fillRect/>
                    </a:stretch>
                  </pic:blipFill>
                  <pic:spPr>
                    <a:xfrm>
                      <a:off x="0" y="0"/>
                      <a:ext cx="3600000" cy="365664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图3：网络语言中的多元文化融合</w:t>
      </w:r>
    </w:p>
    <w:p w:rsidR="00C5503E" w:rsidRDefault="008D3848">
      <w:pPr>
        <w:spacing w:line="500" w:lineRule="exact"/>
        <w:ind w:firstLine="480"/>
        <w:rPr>
          <w:rFonts w:ascii="宋体" w:hAnsi="宋体" w:cs="宋体"/>
          <w:sz w:val="24"/>
        </w:rPr>
      </w:pPr>
      <w:r>
        <w:rPr>
          <w:rFonts w:ascii="宋体" w:hAnsi="宋体" w:cs="宋体" w:hint="eastAsia"/>
          <w:sz w:val="24"/>
          <w:szCs w:val="24"/>
        </w:rPr>
        <w:t>第三，网络语言的多元文化元素也是不可忽视的特征。在互联网全球化背景下，用户可以接触到不同文化和语言，共同构成了网络语言的丰富内涵。例如，未成年网民的规模达1.93亿，未成年人互联网普及率高达97.2%，这一现象揭示了年轻群体对跨文化交流的敏感度和适应能力，他们通常在交流中吸收并融合各种文化元素，从而形成一套独特的网络语言[4]。这种多元文化的交互不仅有助于拉近不同文化之间的距离，也为语言的进一步发展提供了养分。</w:t>
      </w:r>
    </w:p>
    <w:p w:rsidR="00C5503E" w:rsidRDefault="008D3848">
      <w:pPr>
        <w:spacing w:line="500" w:lineRule="exact"/>
        <w:ind w:firstLine="480"/>
        <w:rPr>
          <w:rFonts w:ascii="宋体" w:hAnsi="宋体" w:cs="宋体"/>
          <w:sz w:val="24"/>
        </w:rPr>
      </w:pPr>
      <w:r>
        <w:rPr>
          <w:rFonts w:ascii="宋体" w:hAnsi="宋体" w:cs="宋体" w:hint="eastAsia"/>
          <w:sz w:val="24"/>
          <w:szCs w:val="24"/>
        </w:rPr>
        <w:t>在进行问题分析时，网络语言的各种特征不仅是用户社交习惯与心理状态的反映，同时也揭示了社会文化的演变趋势。随着互联网的普及率在2024年6月达到78%，可见人们越来越依赖于网络进行交流，这种依赖推动了网络语言的灵活性与创新性进一步发展[5]。网络语言特征的变化，并不仅仅是语言形式的演革，更是文化认同、社会价值观念转变的反映。网络语言作为一种新兴的交流模式，其背后所隐藏的深层心理动因与文化背景值得深入研究。</w:t>
      </w:r>
    </w:p>
    <w:p w:rsidR="00C5503E" w:rsidRDefault="008D3848">
      <w:pPr>
        <w:spacing w:line="500" w:lineRule="exact"/>
        <w:ind w:firstLine="480"/>
        <w:rPr>
          <w:rFonts w:ascii="宋体" w:hAnsi="宋体" w:cs="宋体"/>
          <w:sz w:val="24"/>
        </w:rPr>
      </w:pPr>
      <w:r>
        <w:rPr>
          <w:rFonts w:ascii="宋体" w:hAnsi="宋体" w:cs="宋体" w:hint="eastAsia"/>
          <w:sz w:val="24"/>
          <w:szCs w:val="24"/>
        </w:rPr>
        <w:t>从数据分析的角度来看，网络语言在特定业务场景下的走向趋势反映了用户自我表达以及互动需求的演变。例如，随着互联网用户的增长和社交平台的普及性增强，网络语言的特征不仅对年轻一代的语言使用习惯产生影响，还在潜移默化中对更广泛的社会</w:t>
      </w:r>
      <w:r>
        <w:rPr>
          <w:rFonts w:ascii="宋体" w:hAnsi="宋体" w:cs="宋体" w:hint="eastAsia"/>
          <w:sz w:val="24"/>
          <w:szCs w:val="24"/>
        </w:rPr>
        <w:lastRenderedPageBreak/>
        <w:t>语言环境产生影响。因此，结合业务场景，可以综合分析这些数据如何通过多维度的视角揭示网络语言的发展趋势及其对现代汉语的影响，从而有效推进网络语言的规范研究与应用[6]。</w:t>
      </w:r>
    </w:p>
    <w:p w:rsidR="00C5503E" w:rsidRDefault="008D3848">
      <w:pPr>
        <w:pStyle w:val="1"/>
        <w:rPr>
          <w:rFonts w:ascii="黑体" w:hAnsi="黑体" w:cs="黑体"/>
        </w:rPr>
      </w:pPr>
      <w:bookmarkStart w:id="4" w:name="_Toc181622478"/>
      <w:r>
        <w:rPr>
          <w:rFonts w:ascii="黑体" w:hAnsi="黑体" w:cs="黑体" w:hint="eastAsia"/>
        </w:rPr>
        <w:t>二、 网络语言的兴起与发展</w:t>
      </w:r>
      <w:bookmarkEnd w:id="4"/>
    </w:p>
    <w:p w:rsidR="00C5503E" w:rsidRDefault="008D3848">
      <w:pPr>
        <w:pStyle w:val="2"/>
        <w:spacing w:before="120"/>
        <w:rPr>
          <w:rFonts w:ascii="黑体" w:hAnsi="黑体" w:cs="黑体"/>
        </w:rPr>
      </w:pPr>
      <w:bookmarkStart w:id="5" w:name="_Toc181622479"/>
      <w:r>
        <w:rPr>
          <w:rFonts w:ascii="黑体" w:hAnsi="黑体" w:cs="黑体" w:hint="eastAsia"/>
        </w:rPr>
        <w:t>2.1 网络语言的历史背景</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兴起，这是技术发展和社会变迁共同作用的结果，其历史背景可追溯到互联网普及以及计算机技术的快速发展。早期，电子邮件、论坛、聊天室这类网络交流平台出现后，人们就开始探寻用键盘字符组合来表达丰富情感和思想的新方式了，这便是网络语言的萌芽时期。这一阶段，网络语言主要依赖于ASCII艺术（American Standard Code for Information Interchange Art），通过特殊字符组合形成图案或象征性表达，如“:-)”代表微笑，“:-(”代表悲伤，这些简洁直观的表达方式迅速在网络空间中传播开来[7]。</w:t>
      </w:r>
    </w:p>
    <w:p w:rsidR="00C5503E" w:rsidRDefault="008D3848">
      <w:pPr>
        <w:pStyle w:val="2"/>
        <w:spacing w:before="120"/>
        <w:rPr>
          <w:rFonts w:ascii="黑体" w:hAnsi="黑体" w:cs="黑体"/>
        </w:rPr>
      </w:pPr>
      <w:bookmarkStart w:id="6" w:name="_Toc181622480"/>
      <w:r>
        <w:rPr>
          <w:rFonts w:ascii="黑体" w:hAnsi="黑体" w:cs="黑体" w:hint="eastAsia"/>
        </w:rPr>
        <w:t>2.2 网络语言的传播途径</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在探讨网络语言对现代汉语发展的影响及规范研究的过程中，网络语言的兴起与发展无疑是一个核心议题[8]。网络语言兴起后能产生广泛影响，而其传播途径在这当中起到了连接的桥梁作用，这很值得深入探讨。网络语言的传播并非孤立的事情，它依赖于众多现代通信工具和平台。这些平台和工具具备独特的传播方式以及受众基础，这对网络语言的扩散、演变极为关键。</w:t>
      </w:r>
    </w:p>
    <w:p w:rsidR="00C5503E" w:rsidRDefault="008D3848">
      <w:pPr>
        <w:pStyle w:val="2"/>
        <w:spacing w:before="120"/>
        <w:rPr>
          <w:rFonts w:ascii="黑体" w:hAnsi="黑体" w:cs="黑体"/>
        </w:rPr>
      </w:pPr>
      <w:bookmarkStart w:id="7" w:name="_Toc181622481"/>
      <w:r>
        <w:rPr>
          <w:rFonts w:ascii="黑体" w:hAnsi="黑体" w:cs="黑体" w:hint="eastAsia"/>
        </w:rPr>
        <w:t>2.3 网络语言在社会生活中的应用</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网络语言兴起和发展的时候，对社会生活的影响越来越大。特别是在个人交流、网络文化、商业营销这些领域的应用，它不但改变了人们的交流方式，还深深影响了人际关系和社会交往的形态。</w:t>
      </w:r>
    </w:p>
    <w:p w:rsidR="00C5503E" w:rsidRDefault="008D3848">
      <w:pPr>
        <w:spacing w:line="500" w:lineRule="exact"/>
        <w:ind w:firstLine="480"/>
        <w:rPr>
          <w:rFonts w:ascii="宋体" w:hAnsi="宋体" w:cs="宋体"/>
          <w:sz w:val="24"/>
        </w:rPr>
      </w:pPr>
      <w:r>
        <w:rPr>
          <w:rFonts w:ascii="宋体" w:hAnsi="宋体" w:cs="宋体" w:hint="eastAsia"/>
          <w:sz w:val="24"/>
          <w:szCs w:val="24"/>
        </w:rPr>
        <w:t>在个人沟通方面，网络语言的表达方式独特又有趣，很快就在年轻人群体里成了主流的交流工具。像“点赞”“吃瓜群众”“666”这类网络用语，有着简洁又生动的特性，能很好地减少沟通成本，提升信息传递的效率。这些网络语言富含丰富情感与态度，</w:t>
      </w:r>
      <w:r>
        <w:rPr>
          <w:rFonts w:ascii="宋体" w:hAnsi="宋体" w:cs="宋体" w:hint="eastAsia"/>
          <w:sz w:val="24"/>
          <w:szCs w:val="24"/>
        </w:rPr>
        <w:lastRenderedPageBreak/>
        <w:t>让线上交流更贴近现实生活，使人际关系更紧密、更深化。同时，网络语言不断更新，这也体现出年轻一代追求新鲜事物、渴望个性表达。</w:t>
      </w:r>
    </w:p>
    <w:p w:rsidR="00C5503E" w:rsidRDefault="008D3848">
      <w:pPr>
        <w:pStyle w:val="1"/>
        <w:rPr>
          <w:rFonts w:ascii="黑体" w:hAnsi="黑体" w:cs="黑体"/>
        </w:rPr>
      </w:pPr>
      <w:bookmarkStart w:id="8" w:name="_Toc181622482"/>
      <w:r>
        <w:rPr>
          <w:rFonts w:ascii="黑体" w:hAnsi="黑体" w:cs="黑体" w:hint="eastAsia"/>
        </w:rPr>
        <w:t>三、 网络语言对现代汉语的影响</w:t>
      </w:r>
      <w:bookmarkEnd w:id="8"/>
    </w:p>
    <w:p w:rsidR="00C5503E" w:rsidRDefault="008D3848">
      <w:pPr>
        <w:pStyle w:val="2"/>
        <w:spacing w:before="120"/>
        <w:rPr>
          <w:rFonts w:ascii="黑体" w:hAnsi="黑体" w:cs="黑体"/>
        </w:rPr>
      </w:pPr>
      <w:bookmarkStart w:id="9" w:name="_Toc181622483"/>
      <w:r>
        <w:rPr>
          <w:rFonts w:ascii="黑体" w:hAnsi="黑体" w:cs="黑体" w:hint="eastAsia"/>
        </w:rPr>
        <w:t>3.1 现代汉语词汇的变化</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现代汉语的发展历程中，网络语言作为一种新兴的语言现象，其对现代汉语词汇的影响尤为显著[9]。这种影响不止反映在词汇数量的增减上，还深刻地改变了词汇的构成与使用方法，从而对日常交流和语言规范有着深远影响。</w:t>
      </w:r>
    </w:p>
    <w:p w:rsidR="00C5503E" w:rsidRDefault="008D3848">
      <w:pPr>
        <w:pStyle w:val="2"/>
        <w:spacing w:before="120"/>
        <w:rPr>
          <w:rFonts w:ascii="黑体" w:hAnsi="黑体" w:cs="黑体"/>
        </w:rPr>
      </w:pPr>
      <w:bookmarkStart w:id="10" w:name="_Toc181622484"/>
      <w:r>
        <w:rPr>
          <w:rFonts w:ascii="黑体" w:hAnsi="黑体" w:cs="黑体" w:hint="eastAsia"/>
        </w:rPr>
        <w:t>3.2 语法结构的调整</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在网络语言对现代汉语的影响中，语法结构的调整是一个不容忽视的方面[10]。网络语言兴起，既让现代汉语的表达方式变丰富了，也给传统语法结构造成了一定冲击，带来了变革。</w:t>
      </w:r>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表1：网络语言常见语法结构变化类型统计表</w:t>
      </w:r>
    </w:p>
    <w:tbl>
      <w:tblPr>
        <w:tblStyle w:val="af4"/>
        <w:tblW w:w="0" w:type="auto"/>
        <w:jc w:val="center"/>
        <w:tblLook w:val="0020" w:firstRow="1" w:lastRow="0" w:firstColumn="0" w:lastColumn="0" w:noHBand="0" w:noVBand="0"/>
      </w:tblPr>
      <w:tblGrid>
        <w:gridCol w:w="1686"/>
        <w:gridCol w:w="1266"/>
        <w:gridCol w:w="1896"/>
      </w:tblGrid>
      <w:tr w:rsidR="00AE3F2F" w:rsidTr="00AE3F2F">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AE3F2F" w:rsidRDefault="00FD39F5">
            <w:r>
              <w:rPr>
                <w:rFonts w:hint="eastAsia"/>
              </w:rPr>
              <w:t>变化类型</w:t>
            </w:r>
          </w:p>
        </w:tc>
        <w:tc>
          <w:tcPr>
            <w:tcW w:w="0" w:type="auto"/>
          </w:tcPr>
          <w:p w:rsidR="00AE3F2F" w:rsidRDefault="00FD39F5">
            <w:r>
              <w:rPr>
                <w:rFonts w:hint="eastAsia"/>
              </w:rPr>
              <w:t>示例</w:t>
            </w:r>
          </w:p>
        </w:tc>
        <w:tc>
          <w:tcPr>
            <w:tcW w:w="0" w:type="auto"/>
          </w:tcPr>
          <w:p w:rsidR="00AE3F2F" w:rsidRDefault="00FD39F5">
            <w:r>
              <w:rPr>
                <w:rFonts w:hint="eastAsia"/>
              </w:rPr>
              <w:t>影响</w:t>
            </w:r>
          </w:p>
        </w:tc>
      </w:tr>
      <w:tr w:rsidR="00AE3F2F">
        <w:trPr>
          <w:jc w:val="center"/>
        </w:trPr>
        <w:tc>
          <w:tcPr>
            <w:tcW w:w="0" w:type="auto"/>
            <w:vMerge w:val="restart"/>
          </w:tcPr>
          <w:p w:rsidR="00AE3F2F" w:rsidRDefault="00FD39F5">
            <w:r>
              <w:rPr>
                <w:rFonts w:hint="eastAsia"/>
              </w:rPr>
              <w:t>词汇创新组合</w:t>
            </w:r>
          </w:p>
        </w:tc>
        <w:tc>
          <w:tcPr>
            <w:tcW w:w="0" w:type="auto"/>
          </w:tcPr>
          <w:p w:rsidR="00AE3F2F" w:rsidRDefault="00FD39F5">
            <w:r>
              <w:rPr>
                <w:rFonts w:hint="eastAsia"/>
              </w:rPr>
              <w:t>学霸</w:t>
            </w:r>
          </w:p>
        </w:tc>
        <w:tc>
          <w:tcPr>
            <w:tcW w:w="0" w:type="auto"/>
          </w:tcPr>
          <w:p w:rsidR="00AE3F2F" w:rsidRDefault="00FD39F5">
            <w:r>
              <w:rPr>
                <w:rFonts w:hint="eastAsia"/>
              </w:rPr>
              <w:t>丰富现代汉语词汇</w:t>
            </w:r>
          </w:p>
        </w:tc>
      </w:tr>
      <w:tr w:rsidR="00AE3F2F">
        <w:trPr>
          <w:jc w:val="center"/>
        </w:trPr>
        <w:tc>
          <w:tcPr>
            <w:tcW w:w="0" w:type="auto"/>
            <w:vMerge/>
          </w:tcPr>
          <w:p w:rsidR="00AE3F2F" w:rsidRDefault="00AE3F2F"/>
        </w:tc>
        <w:tc>
          <w:tcPr>
            <w:tcW w:w="0" w:type="auto"/>
          </w:tcPr>
          <w:p w:rsidR="00AE3F2F" w:rsidRDefault="00FD39F5">
            <w:r>
              <w:rPr>
                <w:rFonts w:hint="eastAsia"/>
              </w:rPr>
              <w:t>逗比</w:t>
            </w:r>
          </w:p>
        </w:tc>
        <w:tc>
          <w:tcPr>
            <w:tcW w:w="0" w:type="auto"/>
          </w:tcPr>
          <w:p w:rsidR="00AE3F2F" w:rsidRDefault="00FD39F5">
            <w:r>
              <w:rPr>
                <w:rFonts w:hint="eastAsia"/>
              </w:rPr>
              <w:t>改变词汇语法功能</w:t>
            </w:r>
          </w:p>
        </w:tc>
      </w:tr>
      <w:tr w:rsidR="00AE3F2F">
        <w:trPr>
          <w:jc w:val="center"/>
        </w:trPr>
        <w:tc>
          <w:tcPr>
            <w:tcW w:w="0" w:type="auto"/>
            <w:vMerge w:val="restart"/>
          </w:tcPr>
          <w:p w:rsidR="00AE3F2F" w:rsidRDefault="00FD39F5">
            <w:r>
              <w:rPr>
                <w:rFonts w:hint="eastAsia"/>
              </w:rPr>
              <w:t>句式简化与省略</w:t>
            </w:r>
          </w:p>
        </w:tc>
        <w:tc>
          <w:tcPr>
            <w:tcW w:w="0" w:type="auto"/>
          </w:tcPr>
          <w:p w:rsidR="00AE3F2F" w:rsidRDefault="00FD39F5">
            <w:r>
              <w:rPr>
                <w:rFonts w:hint="eastAsia"/>
              </w:rPr>
              <w:t>你懂的</w:t>
            </w:r>
          </w:p>
        </w:tc>
        <w:tc>
          <w:tcPr>
            <w:tcW w:w="0" w:type="auto"/>
          </w:tcPr>
          <w:p w:rsidR="00AE3F2F" w:rsidRDefault="00FD39F5">
            <w:r>
              <w:rPr>
                <w:rFonts w:hint="eastAsia"/>
              </w:rPr>
              <w:t>提高交流效率</w:t>
            </w:r>
          </w:p>
        </w:tc>
      </w:tr>
      <w:tr w:rsidR="00AE3F2F">
        <w:trPr>
          <w:jc w:val="center"/>
        </w:trPr>
        <w:tc>
          <w:tcPr>
            <w:tcW w:w="0" w:type="auto"/>
            <w:vMerge/>
          </w:tcPr>
          <w:p w:rsidR="00AE3F2F" w:rsidRDefault="00AE3F2F"/>
        </w:tc>
        <w:tc>
          <w:tcPr>
            <w:tcW w:w="0" w:type="auto"/>
          </w:tcPr>
          <w:p w:rsidR="00AE3F2F" w:rsidRDefault="00FD39F5">
            <w:r>
              <w:rPr>
                <w:rFonts w:hint="eastAsia"/>
              </w:rPr>
              <w:t>图样图森破</w:t>
            </w:r>
          </w:p>
        </w:tc>
        <w:tc>
          <w:tcPr>
            <w:tcW w:w="0" w:type="auto"/>
          </w:tcPr>
          <w:p w:rsidR="00AE3F2F" w:rsidRDefault="00FD39F5">
            <w:r>
              <w:rPr>
                <w:rFonts w:hint="eastAsia"/>
              </w:rPr>
              <w:t>增强表达感染力</w:t>
            </w:r>
          </w:p>
        </w:tc>
      </w:tr>
      <w:tr w:rsidR="00AE3F2F">
        <w:trPr>
          <w:jc w:val="center"/>
        </w:trPr>
        <w:tc>
          <w:tcPr>
            <w:tcW w:w="0" w:type="auto"/>
            <w:vMerge w:val="restart"/>
          </w:tcPr>
          <w:p w:rsidR="00AE3F2F" w:rsidRDefault="00FD39F5">
            <w:r>
              <w:rPr>
                <w:rFonts w:hint="eastAsia"/>
              </w:rPr>
              <w:t>语序灵活调整</w:t>
            </w:r>
          </w:p>
        </w:tc>
        <w:tc>
          <w:tcPr>
            <w:tcW w:w="0" w:type="auto"/>
          </w:tcPr>
          <w:p w:rsidR="00AE3F2F" w:rsidRDefault="00FD39F5">
            <w:r>
              <w:rPr>
                <w:rFonts w:hint="eastAsia"/>
              </w:rPr>
              <w:t>奇葩说</w:t>
            </w:r>
          </w:p>
        </w:tc>
        <w:tc>
          <w:tcPr>
            <w:tcW w:w="0" w:type="auto"/>
          </w:tcPr>
          <w:p w:rsidR="00AE3F2F" w:rsidRDefault="00FD39F5">
            <w:r>
              <w:rPr>
                <w:rFonts w:hint="eastAsia"/>
              </w:rPr>
              <w:t>符合网络语境特点</w:t>
            </w:r>
          </w:p>
        </w:tc>
      </w:tr>
      <w:tr w:rsidR="00AE3F2F">
        <w:trPr>
          <w:jc w:val="center"/>
        </w:trPr>
        <w:tc>
          <w:tcPr>
            <w:tcW w:w="0" w:type="auto"/>
            <w:vMerge/>
          </w:tcPr>
          <w:p w:rsidR="00AE3F2F" w:rsidRDefault="00AE3F2F"/>
        </w:tc>
        <w:tc>
          <w:tcPr>
            <w:tcW w:w="0" w:type="auto"/>
          </w:tcPr>
          <w:p w:rsidR="00AE3F2F" w:rsidRDefault="00FD39F5">
            <w:r>
              <w:rPr>
                <w:rFonts w:hint="eastAsia"/>
              </w:rPr>
              <w:t>吐槽大会</w:t>
            </w:r>
          </w:p>
        </w:tc>
        <w:tc>
          <w:tcPr>
            <w:tcW w:w="0" w:type="auto"/>
          </w:tcPr>
          <w:p w:rsidR="00AE3F2F" w:rsidRDefault="00FD39F5">
            <w:r>
              <w:rPr>
                <w:rFonts w:hint="eastAsia"/>
              </w:rPr>
              <w:t>创造生动表达方式</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网络语言广泛传播，其独特语法结构慢慢渗入现代汉语，有了多种变化类型。这些变化类型有词汇的创新组合、句式的简化省略以及语序的灵活调整等。通过深入分析这些变化，我们可以更好地理解网络语言对现代汉语语法结构的影响[11]。</w:t>
      </w:r>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里，词汇创新组合是个很明显的特点。像“学霸”（指学习优异的学生）、“逗比”（指幽默诙谐之人）这类词汇，都是将原有词汇重新组合，进而创造出具有特定意义的新词。这种创新组合不仅丰富了现代汉语的词汇量，也改变了部分词汇的语法功能和使用范围[12]。</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网络语言有简化句式和省略成分的倾向。网络交流节奏快，人们为提高效率，常用更简洁的表达。像“你懂的”（即“你应该明白”之意）、“图样图森破”（意为“太</w:t>
      </w:r>
      <w:r>
        <w:rPr>
          <w:rFonts w:ascii="宋体" w:hAnsi="宋体" w:cs="宋体" w:hint="eastAsia"/>
          <w:sz w:val="24"/>
          <w:szCs w:val="24"/>
        </w:rPr>
        <w:lastRenderedPageBreak/>
        <w:t>天真、太幼稚”）这类表达，都是通过简化句式、省略不必要的部分来快速传递信息的。这种简化和省略尽管在一定程度上让语言的准确性有所牺牲，可是语言的表达力和感染力却被增强了。</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语法结构变化的一个重要方面是语序的灵活调整。网络语言里，人们常打破传统语序规则，创造出更生动有趣的表达法。例如，“奇葩说”（一种娱乐性辩论节目）、“吐槽大会”（以调侃和讽刺为主要内容的综艺节目）等，都是通过调整语序，使表达更符合网络语境的特性。</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网络语言对现代汉语语法结构有着多方面且深远的影响。通过深入分析网络语言的语法结构变化类型及其特点，我们可以更好地理解现代汉语在网络时代的演变趋势和发展方向[13]。</w:t>
      </w:r>
    </w:p>
    <w:p w:rsidR="00C5503E" w:rsidRDefault="008D3848">
      <w:pPr>
        <w:pStyle w:val="2"/>
        <w:spacing w:before="120"/>
        <w:rPr>
          <w:rFonts w:ascii="黑体" w:hAnsi="黑体" w:cs="黑体"/>
        </w:rPr>
      </w:pPr>
      <w:bookmarkStart w:id="11" w:name="_Toc181622485"/>
      <w:r>
        <w:rPr>
          <w:rFonts w:ascii="黑体" w:hAnsi="黑体" w:cs="黑体" w:hint="eastAsia"/>
        </w:rPr>
        <w:t>3.3 交流方式的演变</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网络语言对现代汉语的影响是一个多维度且深远的话题，其中交流方式的演变尤为显著[14]。这一演变，不只是语言形式有创新，还深刻影响着人们的交流习惯、语调使用和情感表达。</w:t>
      </w:r>
    </w:p>
    <w:p w:rsidR="00C5503E" w:rsidRDefault="008D3848">
      <w:pPr>
        <w:spacing w:line="500" w:lineRule="exact"/>
        <w:ind w:firstLine="480"/>
        <w:rPr>
          <w:rFonts w:ascii="宋体" w:hAnsi="宋体" w:cs="宋体"/>
          <w:sz w:val="24"/>
        </w:rPr>
      </w:pPr>
      <w:r>
        <w:rPr>
          <w:rFonts w:ascii="宋体" w:hAnsi="宋体" w:cs="宋体" w:hint="eastAsia"/>
          <w:sz w:val="24"/>
          <w:szCs w:val="24"/>
        </w:rPr>
        <w:t>从交际理论看，语言是人类社会互动的基本工具，网络语言的兴起给这个工具加了新维度。在网络里，人们靠着键盘和屏幕交流，这种不见面的交流方式让语言形式有了一系列变化。例如，网络语言里大量运用缩写、符号、表情等来取代传统文字，如“GG”（表示哥哥）、“MM”（表示妹妹）等。这种简洁的表达形式满足了快速交流的需求，也丰富了语言的多样性。</w:t>
      </w:r>
    </w:p>
    <w:p w:rsidR="00C5503E" w:rsidRDefault="008D3848">
      <w:pPr>
        <w:pStyle w:val="1"/>
        <w:rPr>
          <w:rFonts w:ascii="黑体" w:hAnsi="黑体" w:cs="黑体"/>
        </w:rPr>
      </w:pPr>
      <w:bookmarkStart w:id="12" w:name="_Toc149435284"/>
      <w:bookmarkStart w:id="13" w:name="_Toc149433912"/>
      <w:bookmarkStart w:id="14" w:name="_Toc149435206"/>
      <w:bookmarkStart w:id="15" w:name="_Toc1303673862"/>
      <w:bookmarkStart w:id="16" w:name="_Toc149435591"/>
      <w:bookmarkStart w:id="17" w:name="_Toc181622486"/>
      <w:r>
        <w:rPr>
          <w:rFonts w:ascii="黑体" w:hAnsi="黑体" w:cs="黑体" w:hint="eastAsia"/>
        </w:rPr>
        <w:t>四、 网络语言的规范化研究</w:t>
      </w:r>
      <w:bookmarkEnd w:id="12"/>
      <w:bookmarkEnd w:id="13"/>
      <w:bookmarkEnd w:id="14"/>
      <w:bookmarkEnd w:id="15"/>
      <w:bookmarkEnd w:id="16"/>
      <w:bookmarkEnd w:id="17"/>
    </w:p>
    <w:p w:rsidR="00C5503E" w:rsidRDefault="008D3848">
      <w:pPr>
        <w:pStyle w:val="2"/>
        <w:spacing w:before="120"/>
        <w:rPr>
          <w:rFonts w:ascii="黑体" w:hAnsi="黑体" w:cs="黑体"/>
        </w:rPr>
      </w:pPr>
      <w:bookmarkStart w:id="18" w:name="_Toc181622487"/>
      <w:r>
        <w:rPr>
          <w:rFonts w:ascii="黑体" w:hAnsi="黑体" w:cs="黑体" w:hint="eastAsia"/>
        </w:rPr>
        <w:t>4.1 当前规范化现状</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规范化研究，首先得关注当前的规范化现状。互联网发展迅猛，网络语言这种新兴的语言现象，规范化进程特别迫切、重要。语言规范方面的理论与政策分析，给这项研究打下了很坚实的理论根基与分析框架。</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现在，网络语言的规范情况是多元又复杂的。政府及相关机构，已经出台不少政策措施了，其目的在于引导和规范网络语言健康发展。这些措施包括但不限于制定网络语言使用标准、加强网络内容监管以及推广规范的现代汉语教育等[15]。不过，这些规范化举措在实际执行时面临不少挑战。网络语言的快速迭代与变异特性，使得规范工作难以全面覆盖，且难以跟上语言发展的步伐[16]。</w:t>
      </w:r>
    </w:p>
    <w:p w:rsidR="00C5503E" w:rsidRDefault="008D3848">
      <w:pPr>
        <w:pStyle w:val="2"/>
        <w:spacing w:before="120"/>
        <w:rPr>
          <w:rFonts w:ascii="黑体" w:hAnsi="黑体" w:cs="黑体"/>
        </w:rPr>
      </w:pPr>
      <w:bookmarkStart w:id="19" w:name="_Toc181622488"/>
      <w:r>
        <w:rPr>
          <w:rFonts w:ascii="黑体" w:hAnsi="黑体" w:cs="黑体" w:hint="eastAsia"/>
        </w:rPr>
        <w:t>4.2 影响网络语言规范化的因素</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在探讨网络语言对现代汉语发展的影响时，对网络语言的规范化研究显得尤为重要[17]。网络语言的规范化不仅关乎语言的纯洁性与准确性，还直接影响到现代汉语的传播效率与文化内涵[18]。这部分，要认真分析影响网络语言规范化的诸多因素。就运用影响因素分析模型，从社会文化背景、技术演变等方面细致论述。</w:t>
      </w:r>
    </w:p>
    <w:p w:rsidR="00C5503E" w:rsidRDefault="008D3848">
      <w:pPr>
        <w:pStyle w:val="2"/>
        <w:spacing w:before="120"/>
        <w:rPr>
          <w:rFonts w:ascii="黑体" w:hAnsi="黑体" w:cs="黑体"/>
        </w:rPr>
      </w:pPr>
      <w:bookmarkStart w:id="20" w:name="_Toc181622489"/>
      <w:r>
        <w:rPr>
          <w:rFonts w:ascii="黑体" w:hAnsi="黑体" w:cs="黑体" w:hint="eastAsia"/>
        </w:rPr>
        <w:t>4.3 网络语言规范化的建议与对策</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的规范化研究中，针对如何有效引导并规范网络语言的健康发展，提出切实可行的建议与对策显得尤为重要[19]。网络语言是现代汉语的重要补充和延伸，在其规范化进程里，得兼顾语言自然演变规律以及社会文化背景的多样性。</w:t>
      </w:r>
    </w:p>
    <w:p w:rsidR="00C5503E" w:rsidRDefault="008D3848">
      <w:pPr>
        <w:spacing w:line="500" w:lineRule="exact"/>
        <w:ind w:firstLine="480"/>
        <w:rPr>
          <w:rFonts w:ascii="宋体" w:hAnsi="宋体" w:cs="宋体"/>
          <w:sz w:val="24"/>
        </w:rPr>
      </w:pPr>
      <w:r>
        <w:rPr>
          <w:rFonts w:ascii="宋体" w:hAnsi="宋体" w:cs="宋体" w:hint="eastAsia"/>
          <w:sz w:val="24"/>
          <w:szCs w:val="24"/>
        </w:rPr>
        <w:t>要从教育引导这一方面着手，加强对网络语言使用的正面引导。教育机构及媒体平台应发挥积极作用，通过开设相关课程、举办讲座及研讨会等形式，普及现代汉语的规范用法，提升公众对网络语言规范化重要性的认识[20]。同时，倡导健康文明的网络文化，鼓励网民文明上网、健康交流，使用规范准确的网络语言，减少低俗、暴力等不良用语的传播。</w:t>
      </w:r>
    </w:p>
    <w:p w:rsidR="00C5503E" w:rsidRDefault="008D3848">
      <w:pPr>
        <w:pStyle w:val="1"/>
        <w:rPr>
          <w:rFonts w:ascii="黑体" w:hAnsi="黑体" w:cs="黑体"/>
        </w:rPr>
      </w:pPr>
      <w:bookmarkStart w:id="21" w:name="_Toc181622490"/>
      <w:r>
        <w:rPr>
          <w:rFonts w:ascii="黑体" w:hAnsi="黑体" w:cs="黑体" w:hint="eastAsia"/>
        </w:rPr>
        <w:t>五、 结论</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是现代汉语里一种新冒出来的变体，它对语言发展的影响又深又复杂。网络语言，从定义、特征，再到传播途径来看，它的兴起既体现了信息技术的发展，也彰显出当代社会文化的多元走向。网络语言创造性和灵活性很强，它让现代汉语的词汇体系更丰富了，推动了语言的创新与演变。同时，网络语言在语法结构、表达方式和交流习惯方面，也对传统汉语造成了一定冲击，开启了语言演变的新历程。网络语言广泛应</w:t>
      </w:r>
      <w:r>
        <w:rPr>
          <w:rFonts w:ascii="宋体" w:hAnsi="宋体" w:cs="宋体" w:hint="eastAsia"/>
          <w:sz w:val="24"/>
          <w:szCs w:val="24"/>
        </w:rPr>
        <w:lastRenderedPageBreak/>
        <w:t>用，有效对其进行规范化管理，保持语言准确和纯洁，这很重要。在这个过程里，教育引导、技术监管和政策法规必须协同起来。只有这样，才能够在确保语言规范性的同时，兼顾用户的表达需求。往后的研究得更多地关注网络语言跟传统汉语的和谐共生，如此才能推动现代汉语健康地发展。分析网络语言兴起的背景、特征，还有它对现代汉语的影响，我们就能更深地理解语言的演变机制，以及语言在社会生活里的重要作用。每种语言现象都会受时代潮流影响，网络语言的产生和发展也是现代社会文化变迁的结果，需要我们一直关注、研究。网络语言很重要，是语言学研究的重要课题，也是反映社会文化现象的镜子。我们享受它带来的便利和趣味时，也得小心它可能产生的负面影响，这样才能保证语言健康发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2" w:name="_Toc510020731"/>
      <w:bookmarkStart w:id="23" w:name="_Toc149433915"/>
      <w:bookmarkStart w:id="24" w:name="_Toc1146226450"/>
      <w:bookmarkStart w:id="25" w:name="_Toc149435287"/>
      <w:bookmarkStart w:id="26" w:name="_Toc149435209"/>
      <w:bookmarkStart w:id="27" w:name="_Toc181622491"/>
      <w:r>
        <w:rPr>
          <w:rFonts w:ascii="黑体" w:eastAsia="黑体" w:hAnsi="黑体" w:hint="eastAsia"/>
          <w:sz w:val="28"/>
          <w:szCs w:val="28"/>
        </w:rPr>
        <w:lastRenderedPageBreak/>
        <w:t>参考文献</w:t>
      </w:r>
      <w:bookmarkEnd w:id="22"/>
      <w:bookmarkEnd w:id="23"/>
      <w:bookmarkEnd w:id="24"/>
      <w:bookmarkEnd w:id="25"/>
      <w:bookmarkEnd w:id="26"/>
      <w:bookmarkEnd w:id="27"/>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张静.网络语言对汉语言文学发展的影响及对策[J].侨园,2021,(07):59.</w:t>
      </w:r>
    </w:p>
    <w:p w:rsidR="00AE3F2F" w:rsidRDefault="00FD39F5">
      <w:pPr>
        <w:spacing w:line="500" w:lineRule="exact"/>
        <w:ind w:left="1"/>
        <w:rPr>
          <w:rFonts w:ascii="仿宋" w:eastAsia="仿宋" w:hAnsi="仿宋"/>
        </w:rPr>
      </w:pPr>
      <w:r>
        <w:rPr>
          <w:rFonts w:ascii="仿宋" w:eastAsia="仿宋" w:hAnsi="仿宋"/>
        </w:rPr>
        <w:t xml:space="preserve">[2] </w:t>
      </w:r>
      <w:r>
        <w:rPr>
          <w:rFonts w:ascii="仿宋" w:eastAsia="仿宋" w:hAnsi="仿宋"/>
        </w:rPr>
        <w:t>闫冠华</w:t>
      </w:r>
      <w:r>
        <w:rPr>
          <w:rFonts w:ascii="仿宋" w:eastAsia="仿宋" w:hAnsi="仿宋"/>
        </w:rPr>
        <w:t>,</w:t>
      </w:r>
      <w:r>
        <w:rPr>
          <w:rFonts w:ascii="仿宋" w:eastAsia="仿宋" w:hAnsi="仿宋"/>
        </w:rPr>
        <w:t>王青竹</w:t>
      </w:r>
      <w:r>
        <w:rPr>
          <w:rFonts w:ascii="仿宋" w:eastAsia="仿宋" w:hAnsi="仿宋"/>
        </w:rPr>
        <w:t>.</w:t>
      </w:r>
      <w:r>
        <w:rPr>
          <w:rFonts w:ascii="仿宋" w:eastAsia="仿宋" w:hAnsi="仿宋"/>
        </w:rPr>
        <w:t>试论网络语言对普通话的影响</w:t>
      </w:r>
      <w:r>
        <w:rPr>
          <w:rFonts w:ascii="仿宋" w:eastAsia="仿宋" w:hAnsi="仿宋"/>
        </w:rPr>
        <w:t>[J].</w:t>
      </w:r>
      <w:r>
        <w:rPr>
          <w:rFonts w:ascii="仿宋" w:eastAsia="仿宋" w:hAnsi="仿宋"/>
        </w:rPr>
        <w:t>山西广播电视大学学报</w:t>
      </w:r>
      <w:r>
        <w:rPr>
          <w:rFonts w:ascii="仿宋" w:eastAsia="仿宋" w:hAnsi="仿宋"/>
        </w:rPr>
        <w:t>,2021,26(01):64-67.</w:t>
      </w:r>
    </w:p>
    <w:p w:rsidR="00AE3F2F" w:rsidRDefault="00FD39F5">
      <w:pPr>
        <w:spacing w:line="500" w:lineRule="exact"/>
        <w:ind w:left="1"/>
        <w:rPr>
          <w:rFonts w:ascii="仿宋" w:eastAsia="仿宋" w:hAnsi="仿宋"/>
        </w:rPr>
      </w:pPr>
      <w:r>
        <w:rPr>
          <w:rFonts w:ascii="仿宋" w:eastAsia="仿宋" w:hAnsi="仿宋"/>
        </w:rPr>
        <w:t xml:space="preserve">[3] </w:t>
      </w:r>
      <w:r>
        <w:rPr>
          <w:rFonts w:ascii="仿宋" w:eastAsia="仿宋" w:hAnsi="仿宋"/>
        </w:rPr>
        <w:t>陆秋春</w:t>
      </w:r>
      <w:r>
        <w:rPr>
          <w:rFonts w:ascii="仿宋" w:eastAsia="仿宋" w:hAnsi="仿宋"/>
        </w:rPr>
        <w:t>,</w:t>
      </w:r>
      <w:r>
        <w:rPr>
          <w:rFonts w:ascii="仿宋" w:eastAsia="仿宋" w:hAnsi="仿宋"/>
        </w:rPr>
        <w:t>王珍珍</w:t>
      </w:r>
      <w:r>
        <w:rPr>
          <w:rFonts w:ascii="仿宋" w:eastAsia="仿宋" w:hAnsi="仿宋"/>
        </w:rPr>
        <w:t>.</w:t>
      </w:r>
      <w:r>
        <w:rPr>
          <w:rFonts w:ascii="仿宋" w:eastAsia="仿宋" w:hAnsi="仿宋"/>
        </w:rPr>
        <w:t>网络语言对汉语言文学发展的影响及传播措施</w:t>
      </w:r>
      <w:r>
        <w:rPr>
          <w:rFonts w:ascii="仿宋" w:eastAsia="仿宋" w:hAnsi="仿宋"/>
        </w:rPr>
        <w:t>[J].</w:t>
      </w:r>
      <w:r>
        <w:rPr>
          <w:rFonts w:ascii="仿宋" w:eastAsia="仿宋" w:hAnsi="仿宋"/>
        </w:rPr>
        <w:t>名家名作</w:t>
      </w:r>
      <w:r>
        <w:rPr>
          <w:rFonts w:ascii="仿宋" w:eastAsia="仿宋" w:hAnsi="仿宋"/>
        </w:rPr>
        <w:t>,2022,(07):111-113.</w:t>
      </w:r>
    </w:p>
    <w:p w:rsidR="00AE3F2F" w:rsidRDefault="00FD39F5">
      <w:pPr>
        <w:spacing w:line="500" w:lineRule="exact"/>
        <w:ind w:left="1"/>
        <w:rPr>
          <w:rFonts w:ascii="仿宋" w:eastAsia="仿宋" w:hAnsi="仿宋"/>
        </w:rPr>
      </w:pPr>
      <w:r>
        <w:rPr>
          <w:rFonts w:ascii="仿宋" w:eastAsia="仿宋" w:hAnsi="仿宋"/>
        </w:rPr>
        <w:t xml:space="preserve">[4] </w:t>
      </w:r>
      <w:r>
        <w:rPr>
          <w:rFonts w:ascii="仿宋" w:eastAsia="仿宋" w:hAnsi="仿宋"/>
        </w:rPr>
        <w:t>王敏晓</w:t>
      </w:r>
      <w:r>
        <w:rPr>
          <w:rFonts w:ascii="仿宋" w:eastAsia="仿宋" w:hAnsi="仿宋"/>
        </w:rPr>
        <w:t>,</w:t>
      </w:r>
      <w:r>
        <w:rPr>
          <w:rFonts w:ascii="仿宋" w:eastAsia="仿宋" w:hAnsi="仿宋"/>
        </w:rPr>
        <w:t>汪东锋</w:t>
      </w:r>
      <w:r>
        <w:rPr>
          <w:rFonts w:ascii="仿宋" w:eastAsia="仿宋" w:hAnsi="仿宋"/>
        </w:rPr>
        <w:t>.</w:t>
      </w:r>
      <w:r>
        <w:rPr>
          <w:rFonts w:ascii="仿宋" w:eastAsia="仿宋" w:hAnsi="仿宋"/>
        </w:rPr>
        <w:t>当代网络流行语现象及其规范</w:t>
      </w:r>
      <w:r>
        <w:rPr>
          <w:rFonts w:ascii="仿宋" w:eastAsia="仿宋" w:hAnsi="仿宋"/>
        </w:rPr>
        <w:t>[J].</w:t>
      </w:r>
      <w:r>
        <w:rPr>
          <w:rFonts w:ascii="仿宋" w:eastAsia="仿宋" w:hAnsi="仿宋"/>
        </w:rPr>
        <w:t>文化创新比较研究</w:t>
      </w:r>
      <w:r>
        <w:rPr>
          <w:rFonts w:ascii="仿宋" w:eastAsia="仿宋" w:hAnsi="仿宋"/>
        </w:rPr>
        <w:t>,2023,7(22):27-30.</w:t>
      </w:r>
    </w:p>
    <w:p w:rsidR="00AE3F2F" w:rsidRDefault="00FD39F5">
      <w:pPr>
        <w:spacing w:line="500" w:lineRule="exact"/>
        <w:ind w:left="1"/>
        <w:rPr>
          <w:rFonts w:ascii="仿宋" w:eastAsia="仿宋" w:hAnsi="仿宋"/>
        </w:rPr>
      </w:pPr>
      <w:r>
        <w:rPr>
          <w:rFonts w:ascii="仿宋" w:eastAsia="仿宋" w:hAnsi="仿宋"/>
        </w:rPr>
        <w:t>[5] Svahn Elin.Effects of source languages on Swedish translation students’ socialisation processes[J].The Interpreter and Translator Trainer,2021,15(2):</w:t>
      </w:r>
    </w:p>
    <w:p w:rsidR="00AE3F2F" w:rsidRDefault="00FD39F5">
      <w:pPr>
        <w:spacing w:line="500" w:lineRule="exact"/>
        <w:ind w:left="1"/>
        <w:rPr>
          <w:rFonts w:ascii="仿宋" w:eastAsia="仿宋" w:hAnsi="仿宋"/>
        </w:rPr>
      </w:pPr>
      <w:r>
        <w:rPr>
          <w:rFonts w:ascii="仿宋" w:eastAsia="仿宋" w:hAnsi="仿宋"/>
        </w:rPr>
        <w:t xml:space="preserve">[6] </w:t>
      </w:r>
      <w:r>
        <w:rPr>
          <w:rFonts w:ascii="仿宋" w:eastAsia="仿宋" w:hAnsi="仿宋"/>
        </w:rPr>
        <w:t>齐晓宇</w:t>
      </w:r>
      <w:r>
        <w:rPr>
          <w:rFonts w:ascii="仿宋" w:eastAsia="仿宋" w:hAnsi="仿宋"/>
        </w:rPr>
        <w:t>.</w:t>
      </w:r>
      <w:r>
        <w:rPr>
          <w:rFonts w:ascii="仿宋" w:eastAsia="仿宋" w:hAnsi="仿宋"/>
        </w:rPr>
        <w:t>新时代网络语言对汉语言文学发展的意义、影响及应对策略</w:t>
      </w:r>
      <w:r>
        <w:rPr>
          <w:rFonts w:ascii="仿宋" w:eastAsia="仿宋" w:hAnsi="仿宋"/>
        </w:rPr>
        <w:t>[J].</w:t>
      </w:r>
      <w:r>
        <w:rPr>
          <w:rFonts w:ascii="仿宋" w:eastAsia="仿宋" w:hAnsi="仿宋"/>
        </w:rPr>
        <w:t>吉林广播电视大学学报</w:t>
      </w:r>
      <w:r>
        <w:rPr>
          <w:rFonts w:ascii="仿宋" w:eastAsia="仿宋" w:hAnsi="仿宋"/>
        </w:rPr>
        <w:t>,2023,(02):148-150.</w:t>
      </w:r>
    </w:p>
    <w:p w:rsidR="00AE3F2F" w:rsidRDefault="00FD39F5">
      <w:pPr>
        <w:spacing w:line="500" w:lineRule="exact"/>
        <w:ind w:left="1"/>
        <w:rPr>
          <w:rFonts w:ascii="仿宋" w:eastAsia="仿宋" w:hAnsi="仿宋"/>
        </w:rPr>
      </w:pPr>
      <w:r>
        <w:rPr>
          <w:rFonts w:ascii="仿宋" w:eastAsia="仿宋" w:hAnsi="仿宋"/>
        </w:rPr>
        <w:t>[7] Sun Yue.Cross-Linguistic Influ</w:t>
      </w:r>
      <w:r>
        <w:rPr>
          <w:rFonts w:ascii="仿宋" w:eastAsia="仿宋" w:hAnsi="仿宋"/>
        </w:rPr>
        <w:t>ence on Chinese Trilingual Speakers’ Pronunciation: L2 Proficiency and Language Distance[J].Studies in Literature and Language,2022,25(2):</w:t>
      </w:r>
    </w:p>
    <w:p w:rsidR="00AE3F2F" w:rsidRDefault="00FD39F5">
      <w:pPr>
        <w:spacing w:line="500" w:lineRule="exact"/>
        <w:ind w:left="1"/>
        <w:rPr>
          <w:rFonts w:ascii="仿宋" w:eastAsia="仿宋" w:hAnsi="仿宋"/>
        </w:rPr>
      </w:pPr>
      <w:r>
        <w:rPr>
          <w:rFonts w:ascii="仿宋" w:eastAsia="仿宋" w:hAnsi="仿宋"/>
        </w:rPr>
        <w:t xml:space="preserve">[8] </w:t>
      </w:r>
      <w:r>
        <w:rPr>
          <w:rFonts w:ascii="仿宋" w:eastAsia="仿宋" w:hAnsi="仿宋"/>
        </w:rPr>
        <w:t>张廷兴</w:t>
      </w:r>
      <w:r>
        <w:rPr>
          <w:rFonts w:ascii="仿宋" w:eastAsia="仿宋" w:hAnsi="仿宋"/>
        </w:rPr>
        <w:t>.</w:t>
      </w:r>
      <w:r>
        <w:rPr>
          <w:rFonts w:ascii="仿宋" w:eastAsia="仿宋" w:hAnsi="仿宋"/>
        </w:rPr>
        <w:t>现代汉语语音规范的确立与发展</w:t>
      </w:r>
      <w:r>
        <w:rPr>
          <w:rFonts w:ascii="仿宋" w:eastAsia="仿宋" w:hAnsi="仿宋"/>
        </w:rPr>
        <w:t>[J].</w:t>
      </w:r>
      <w:r>
        <w:rPr>
          <w:rFonts w:ascii="仿宋" w:eastAsia="仿宋" w:hAnsi="仿宋"/>
        </w:rPr>
        <w:t>百科知识</w:t>
      </w:r>
      <w:r>
        <w:rPr>
          <w:rFonts w:ascii="仿宋" w:eastAsia="仿宋" w:hAnsi="仿宋"/>
        </w:rPr>
        <w:t>,2022,(18):41-43.</w:t>
      </w:r>
    </w:p>
    <w:p w:rsidR="00AE3F2F" w:rsidRDefault="00FD39F5">
      <w:pPr>
        <w:spacing w:line="500" w:lineRule="exact"/>
        <w:ind w:left="1"/>
        <w:rPr>
          <w:rFonts w:ascii="仿宋" w:eastAsia="仿宋" w:hAnsi="仿宋"/>
        </w:rPr>
      </w:pPr>
      <w:r>
        <w:rPr>
          <w:rFonts w:ascii="仿宋" w:eastAsia="仿宋" w:hAnsi="仿宋"/>
        </w:rPr>
        <w:t xml:space="preserve">[9] </w:t>
      </w:r>
      <w:r>
        <w:rPr>
          <w:rFonts w:ascii="仿宋" w:eastAsia="仿宋" w:hAnsi="仿宋"/>
        </w:rPr>
        <w:t>外利</w:t>
      </w:r>
      <w:r>
        <w:rPr>
          <w:rFonts w:ascii="仿宋" w:eastAsia="仿宋" w:hAnsi="仿宋"/>
        </w:rPr>
        <w:t>·</w:t>
      </w:r>
      <w:r>
        <w:rPr>
          <w:rFonts w:ascii="仿宋" w:eastAsia="仿宋" w:hAnsi="仿宋"/>
        </w:rPr>
        <w:t>吾甫尔</w:t>
      </w:r>
      <w:r>
        <w:rPr>
          <w:rFonts w:ascii="仿宋" w:eastAsia="仿宋" w:hAnsi="仿宋"/>
        </w:rPr>
        <w:t>.</w:t>
      </w:r>
      <w:r>
        <w:rPr>
          <w:rFonts w:ascii="仿宋" w:eastAsia="仿宋" w:hAnsi="仿宋"/>
        </w:rPr>
        <w:t>论新时代网络语言对汉语言发展的影响</w:t>
      </w:r>
      <w:r>
        <w:rPr>
          <w:rFonts w:ascii="仿宋" w:eastAsia="仿宋" w:hAnsi="仿宋"/>
        </w:rPr>
        <w:t>[J].</w:t>
      </w:r>
      <w:r>
        <w:rPr>
          <w:rFonts w:ascii="仿宋" w:eastAsia="仿宋" w:hAnsi="仿宋"/>
        </w:rPr>
        <w:t>散文百家</w:t>
      </w:r>
      <w:r>
        <w:rPr>
          <w:rFonts w:ascii="仿宋" w:eastAsia="仿宋" w:hAnsi="仿宋"/>
        </w:rPr>
        <w:t>(</w:t>
      </w:r>
      <w:r>
        <w:rPr>
          <w:rFonts w:ascii="仿宋" w:eastAsia="仿宋" w:hAnsi="仿宋"/>
        </w:rPr>
        <w:t>理论</w:t>
      </w:r>
      <w:r>
        <w:rPr>
          <w:rFonts w:ascii="仿宋" w:eastAsia="仿宋" w:hAnsi="仿宋"/>
        </w:rPr>
        <w:t>),2021,(01):148-149.</w:t>
      </w:r>
    </w:p>
    <w:p w:rsidR="00AE3F2F" w:rsidRDefault="00FD39F5">
      <w:pPr>
        <w:spacing w:line="500" w:lineRule="exact"/>
        <w:ind w:left="1"/>
        <w:rPr>
          <w:rFonts w:ascii="仿宋" w:eastAsia="仿宋" w:hAnsi="仿宋"/>
        </w:rPr>
      </w:pPr>
      <w:r>
        <w:rPr>
          <w:rFonts w:ascii="仿宋" w:eastAsia="仿宋" w:hAnsi="仿宋"/>
        </w:rPr>
        <w:t xml:space="preserve">[10] </w:t>
      </w:r>
      <w:r>
        <w:rPr>
          <w:rFonts w:ascii="仿宋" w:eastAsia="仿宋" w:hAnsi="仿宋"/>
        </w:rPr>
        <w:t>苏会琪</w:t>
      </w:r>
      <w:r>
        <w:rPr>
          <w:rFonts w:ascii="仿宋" w:eastAsia="仿宋" w:hAnsi="仿宋"/>
        </w:rPr>
        <w:t>.</w:t>
      </w:r>
      <w:r>
        <w:rPr>
          <w:rFonts w:ascii="仿宋" w:eastAsia="仿宋" w:hAnsi="仿宋"/>
        </w:rPr>
        <w:t>汉语方言对网络语言的影响</w:t>
      </w:r>
      <w:r>
        <w:rPr>
          <w:rFonts w:ascii="仿宋" w:eastAsia="仿宋" w:hAnsi="仿宋"/>
        </w:rPr>
        <w:t>[J].</w:t>
      </w:r>
      <w:r>
        <w:rPr>
          <w:rFonts w:ascii="仿宋" w:eastAsia="仿宋" w:hAnsi="仿宋"/>
        </w:rPr>
        <w:t>汉字文化</w:t>
      </w:r>
      <w:r>
        <w:rPr>
          <w:rFonts w:ascii="仿宋" w:eastAsia="仿宋" w:hAnsi="仿宋"/>
        </w:rPr>
        <w:t>,2022,(12):27-29.</w:t>
      </w:r>
    </w:p>
    <w:p w:rsidR="00AE3F2F" w:rsidRDefault="00FD39F5">
      <w:pPr>
        <w:spacing w:line="500" w:lineRule="exact"/>
        <w:ind w:left="1"/>
        <w:rPr>
          <w:rFonts w:ascii="仿宋" w:eastAsia="仿宋" w:hAnsi="仿宋"/>
        </w:rPr>
      </w:pPr>
      <w:r>
        <w:rPr>
          <w:rFonts w:ascii="仿宋" w:eastAsia="仿宋" w:hAnsi="仿宋"/>
        </w:rPr>
        <w:t xml:space="preserve">[11] </w:t>
      </w:r>
      <w:r>
        <w:rPr>
          <w:rFonts w:ascii="仿宋" w:eastAsia="仿宋" w:hAnsi="仿宋"/>
        </w:rPr>
        <w:t>谢琴</w:t>
      </w:r>
      <w:r>
        <w:rPr>
          <w:rFonts w:ascii="仿宋" w:eastAsia="仿宋" w:hAnsi="仿宋"/>
        </w:rPr>
        <w:t>.</w:t>
      </w:r>
      <w:r>
        <w:rPr>
          <w:rFonts w:ascii="仿宋" w:eastAsia="仿宋" w:hAnsi="仿宋"/>
        </w:rPr>
        <w:t>探究网络语言对汉语言文学发展的影响</w:t>
      </w:r>
      <w:r>
        <w:rPr>
          <w:rFonts w:ascii="仿宋" w:eastAsia="仿宋" w:hAnsi="仿宋"/>
        </w:rPr>
        <w:t>[J].</w:t>
      </w:r>
      <w:r>
        <w:rPr>
          <w:rFonts w:ascii="仿宋" w:eastAsia="仿宋" w:hAnsi="仿宋"/>
        </w:rPr>
        <w:t>作家天地</w:t>
      </w:r>
      <w:r>
        <w:rPr>
          <w:rFonts w:ascii="仿宋" w:eastAsia="仿宋" w:hAnsi="仿宋"/>
        </w:rPr>
        <w:t>,2022,(22):101-103.</w:t>
      </w:r>
    </w:p>
    <w:p w:rsidR="00AE3F2F" w:rsidRDefault="00FD39F5">
      <w:pPr>
        <w:spacing w:line="500" w:lineRule="exact"/>
        <w:ind w:left="1"/>
        <w:rPr>
          <w:rFonts w:ascii="仿宋" w:eastAsia="仿宋" w:hAnsi="仿宋"/>
        </w:rPr>
      </w:pPr>
      <w:r>
        <w:rPr>
          <w:rFonts w:ascii="仿宋" w:eastAsia="仿宋" w:hAnsi="仿宋"/>
        </w:rPr>
        <w:t xml:space="preserve">[12] </w:t>
      </w:r>
      <w:r>
        <w:rPr>
          <w:rFonts w:ascii="仿宋" w:eastAsia="仿宋" w:hAnsi="仿宋"/>
        </w:rPr>
        <w:t>张玉锦</w:t>
      </w:r>
      <w:r>
        <w:rPr>
          <w:rFonts w:ascii="仿宋" w:eastAsia="仿宋" w:hAnsi="仿宋"/>
        </w:rPr>
        <w:t>.</w:t>
      </w:r>
      <w:r>
        <w:rPr>
          <w:rFonts w:ascii="仿宋" w:eastAsia="仿宋" w:hAnsi="仿宋"/>
        </w:rPr>
        <w:t>现代汉语行业语的发展和使用</w:t>
      </w:r>
      <w:r>
        <w:rPr>
          <w:rFonts w:ascii="仿宋" w:eastAsia="仿宋" w:hAnsi="仿宋"/>
        </w:rPr>
        <w:t>[J].</w:t>
      </w:r>
      <w:r>
        <w:rPr>
          <w:rFonts w:ascii="仿宋" w:eastAsia="仿宋" w:hAnsi="仿宋"/>
        </w:rPr>
        <w:t>汉字文化</w:t>
      </w:r>
      <w:r>
        <w:rPr>
          <w:rFonts w:ascii="仿宋" w:eastAsia="仿宋" w:hAnsi="仿宋"/>
        </w:rPr>
        <w:t>,2022,(18):7-9.</w:t>
      </w:r>
    </w:p>
    <w:p w:rsidR="00AE3F2F" w:rsidRDefault="00FD39F5">
      <w:pPr>
        <w:spacing w:line="500" w:lineRule="exact"/>
        <w:ind w:left="1"/>
        <w:rPr>
          <w:rFonts w:ascii="仿宋" w:eastAsia="仿宋" w:hAnsi="仿宋"/>
        </w:rPr>
      </w:pPr>
      <w:r>
        <w:rPr>
          <w:rFonts w:ascii="仿宋" w:eastAsia="仿宋" w:hAnsi="仿宋"/>
        </w:rPr>
        <w:t xml:space="preserve">[13] </w:t>
      </w:r>
      <w:r>
        <w:rPr>
          <w:rFonts w:ascii="仿宋" w:eastAsia="仿宋" w:hAnsi="仿宋"/>
        </w:rPr>
        <w:t>翟清旭</w:t>
      </w:r>
      <w:r>
        <w:rPr>
          <w:rFonts w:ascii="仿宋" w:eastAsia="仿宋" w:hAnsi="仿宋"/>
        </w:rPr>
        <w:t>.</w:t>
      </w:r>
      <w:r>
        <w:rPr>
          <w:rFonts w:ascii="仿宋" w:eastAsia="仿宋" w:hAnsi="仿宋"/>
        </w:rPr>
        <w:t>新时代网络语言对汉语言文学发展影响分析</w:t>
      </w:r>
      <w:r>
        <w:rPr>
          <w:rFonts w:ascii="仿宋" w:eastAsia="仿宋" w:hAnsi="仿宋"/>
        </w:rPr>
        <w:t>[J].</w:t>
      </w:r>
      <w:r>
        <w:rPr>
          <w:rFonts w:ascii="仿宋" w:eastAsia="仿宋" w:hAnsi="仿宋"/>
        </w:rPr>
        <w:t>作家天地</w:t>
      </w:r>
      <w:r>
        <w:rPr>
          <w:rFonts w:ascii="仿宋" w:eastAsia="仿宋" w:hAnsi="仿宋"/>
        </w:rPr>
        <w:t>,2023,(08):120-122.</w:t>
      </w:r>
    </w:p>
    <w:p w:rsidR="00AE3F2F" w:rsidRDefault="00FD39F5">
      <w:pPr>
        <w:spacing w:line="500" w:lineRule="exact"/>
        <w:ind w:left="1"/>
        <w:rPr>
          <w:rFonts w:ascii="仿宋" w:eastAsia="仿宋" w:hAnsi="仿宋"/>
        </w:rPr>
      </w:pPr>
      <w:r>
        <w:rPr>
          <w:rFonts w:ascii="仿宋" w:eastAsia="仿宋" w:hAnsi="仿宋"/>
        </w:rPr>
        <w:t xml:space="preserve">[14] </w:t>
      </w:r>
      <w:r>
        <w:rPr>
          <w:rFonts w:ascii="仿宋" w:eastAsia="仿宋" w:hAnsi="仿宋"/>
        </w:rPr>
        <w:t>李小玲</w:t>
      </w:r>
      <w:r>
        <w:rPr>
          <w:rFonts w:ascii="仿宋" w:eastAsia="仿宋" w:hAnsi="仿宋"/>
        </w:rPr>
        <w:t>.</w:t>
      </w:r>
      <w:r>
        <w:rPr>
          <w:rFonts w:ascii="仿宋" w:eastAsia="仿宋" w:hAnsi="仿宋"/>
        </w:rPr>
        <w:t>论新时代网络语言对汉语言文学发展的影响</w:t>
      </w:r>
      <w:r>
        <w:rPr>
          <w:rFonts w:ascii="仿宋" w:eastAsia="仿宋" w:hAnsi="仿宋"/>
        </w:rPr>
        <w:t>[J].</w:t>
      </w:r>
      <w:r>
        <w:rPr>
          <w:rFonts w:ascii="仿宋" w:eastAsia="仿宋" w:hAnsi="仿宋"/>
        </w:rPr>
        <w:t>名家名作</w:t>
      </w:r>
      <w:r>
        <w:rPr>
          <w:rFonts w:ascii="仿宋" w:eastAsia="仿宋" w:hAnsi="仿宋"/>
        </w:rPr>
        <w:t>,2022,(17):70-72.</w:t>
      </w:r>
    </w:p>
    <w:p w:rsidR="00AE3F2F" w:rsidRDefault="00FD39F5">
      <w:pPr>
        <w:spacing w:line="500" w:lineRule="exact"/>
        <w:ind w:left="1"/>
        <w:rPr>
          <w:rFonts w:ascii="仿宋" w:eastAsia="仿宋" w:hAnsi="仿宋"/>
        </w:rPr>
      </w:pPr>
      <w:r>
        <w:rPr>
          <w:rFonts w:ascii="仿宋" w:eastAsia="仿宋" w:hAnsi="仿宋"/>
        </w:rPr>
        <w:t xml:space="preserve">[15] </w:t>
      </w:r>
      <w:r>
        <w:rPr>
          <w:rFonts w:ascii="仿宋" w:eastAsia="仿宋" w:hAnsi="仿宋"/>
        </w:rPr>
        <w:t>余俊宏</w:t>
      </w:r>
      <w:r>
        <w:rPr>
          <w:rFonts w:ascii="仿宋" w:eastAsia="仿宋" w:hAnsi="仿宋"/>
        </w:rPr>
        <w:t>.</w:t>
      </w:r>
      <w:r>
        <w:rPr>
          <w:rFonts w:ascii="仿宋" w:eastAsia="仿宋" w:hAnsi="仿宋"/>
        </w:rPr>
        <w:t>现代汉语协配句的语篇功能研究</w:t>
      </w:r>
      <w:r>
        <w:rPr>
          <w:rFonts w:ascii="仿宋" w:eastAsia="仿宋" w:hAnsi="仿宋"/>
        </w:rPr>
        <w:t>[J].</w:t>
      </w:r>
      <w:r>
        <w:rPr>
          <w:rFonts w:ascii="仿宋" w:eastAsia="仿宋" w:hAnsi="仿宋"/>
        </w:rPr>
        <w:t>南昌师范学院学报</w:t>
      </w:r>
      <w:r>
        <w:rPr>
          <w:rFonts w:ascii="仿宋" w:eastAsia="仿宋" w:hAnsi="仿宋"/>
        </w:rPr>
        <w:t>,2021,42(05):66-70.</w:t>
      </w:r>
    </w:p>
    <w:p w:rsidR="00AE3F2F" w:rsidRDefault="00FD39F5">
      <w:pPr>
        <w:spacing w:line="500" w:lineRule="exact"/>
        <w:ind w:left="1"/>
        <w:rPr>
          <w:rFonts w:ascii="仿宋" w:eastAsia="仿宋" w:hAnsi="仿宋"/>
        </w:rPr>
      </w:pPr>
      <w:r>
        <w:rPr>
          <w:rFonts w:ascii="仿宋" w:eastAsia="仿宋" w:hAnsi="仿宋"/>
        </w:rPr>
        <w:t xml:space="preserve">[16] </w:t>
      </w:r>
      <w:r>
        <w:rPr>
          <w:rFonts w:ascii="仿宋" w:eastAsia="仿宋" w:hAnsi="仿宋"/>
        </w:rPr>
        <w:t>李小丽</w:t>
      </w:r>
      <w:r>
        <w:rPr>
          <w:rFonts w:ascii="仿宋" w:eastAsia="仿宋" w:hAnsi="仿宋"/>
        </w:rPr>
        <w:t>.</w:t>
      </w:r>
      <w:r>
        <w:rPr>
          <w:rFonts w:ascii="仿宋" w:eastAsia="仿宋" w:hAnsi="仿宋"/>
        </w:rPr>
        <w:t>新时代网络语言对汉语言文学发展的影响探讨</w:t>
      </w:r>
      <w:r>
        <w:rPr>
          <w:rFonts w:ascii="仿宋" w:eastAsia="仿宋" w:hAnsi="仿宋"/>
        </w:rPr>
        <w:t>[J].</w:t>
      </w:r>
      <w:r>
        <w:rPr>
          <w:rFonts w:ascii="仿宋" w:eastAsia="仿宋" w:hAnsi="仿宋"/>
        </w:rPr>
        <w:t>作家天地</w:t>
      </w:r>
      <w:r>
        <w:rPr>
          <w:rFonts w:ascii="仿宋" w:eastAsia="仿宋" w:hAnsi="仿宋"/>
        </w:rPr>
        <w:t>,2022,(34):102-104.</w:t>
      </w:r>
    </w:p>
    <w:p w:rsidR="00AE3F2F" w:rsidRDefault="00FD39F5">
      <w:pPr>
        <w:spacing w:line="500" w:lineRule="exact"/>
        <w:ind w:left="1"/>
        <w:rPr>
          <w:rFonts w:ascii="仿宋" w:eastAsia="仿宋" w:hAnsi="仿宋"/>
        </w:rPr>
      </w:pPr>
      <w:r>
        <w:rPr>
          <w:rFonts w:ascii="仿宋" w:eastAsia="仿宋" w:hAnsi="仿宋"/>
        </w:rPr>
        <w:t xml:space="preserve">[17] </w:t>
      </w:r>
      <w:r>
        <w:rPr>
          <w:rFonts w:ascii="仿宋" w:eastAsia="仿宋" w:hAnsi="仿宋"/>
        </w:rPr>
        <w:t>沈阳</w:t>
      </w:r>
      <w:r>
        <w:rPr>
          <w:rFonts w:ascii="仿宋" w:eastAsia="仿宋" w:hAnsi="仿宋"/>
        </w:rPr>
        <w:t>.</w:t>
      </w:r>
      <w:r>
        <w:rPr>
          <w:rFonts w:ascii="仿宋" w:eastAsia="仿宋" w:hAnsi="仿宋"/>
        </w:rPr>
        <w:t>探析新时代网络语言对汉语言文化发展的影响及意义</w:t>
      </w:r>
      <w:r>
        <w:rPr>
          <w:rFonts w:ascii="仿宋" w:eastAsia="仿宋" w:hAnsi="仿宋"/>
        </w:rPr>
        <w:t>[J].</w:t>
      </w:r>
      <w:r>
        <w:rPr>
          <w:rFonts w:ascii="仿宋" w:eastAsia="仿宋" w:hAnsi="仿宋"/>
        </w:rPr>
        <w:t>作家天地</w:t>
      </w:r>
      <w:r>
        <w:rPr>
          <w:rFonts w:ascii="仿宋" w:eastAsia="仿宋" w:hAnsi="仿宋"/>
        </w:rPr>
        <w:t>,2023,(15):125-127.</w:t>
      </w:r>
    </w:p>
    <w:p w:rsidR="00AE3F2F" w:rsidRDefault="00FD39F5">
      <w:pPr>
        <w:spacing w:line="500" w:lineRule="exact"/>
        <w:ind w:left="1"/>
        <w:rPr>
          <w:rFonts w:ascii="仿宋" w:eastAsia="仿宋" w:hAnsi="仿宋"/>
        </w:rPr>
      </w:pPr>
      <w:r>
        <w:rPr>
          <w:rFonts w:ascii="仿宋" w:eastAsia="仿宋" w:hAnsi="仿宋"/>
        </w:rPr>
        <w:lastRenderedPageBreak/>
        <w:t xml:space="preserve">[18] </w:t>
      </w:r>
      <w:r>
        <w:rPr>
          <w:rFonts w:ascii="仿宋" w:eastAsia="仿宋" w:hAnsi="仿宋"/>
        </w:rPr>
        <w:t>王珍珍</w:t>
      </w:r>
      <w:r>
        <w:rPr>
          <w:rFonts w:ascii="仿宋" w:eastAsia="仿宋" w:hAnsi="仿宋"/>
        </w:rPr>
        <w:t>.</w:t>
      </w:r>
      <w:r>
        <w:rPr>
          <w:rFonts w:ascii="仿宋" w:eastAsia="仿宋" w:hAnsi="仿宋"/>
        </w:rPr>
        <w:t>融媒体时代网络语言对汉语言文学发展的影响研究</w:t>
      </w:r>
      <w:r>
        <w:rPr>
          <w:rFonts w:ascii="仿宋" w:eastAsia="仿宋" w:hAnsi="仿宋"/>
        </w:rPr>
        <w:t>[J].</w:t>
      </w:r>
      <w:r>
        <w:rPr>
          <w:rFonts w:ascii="仿宋" w:eastAsia="仿宋" w:hAnsi="仿宋"/>
        </w:rPr>
        <w:t>文化创新比较研究</w:t>
      </w:r>
      <w:r>
        <w:rPr>
          <w:rFonts w:ascii="仿宋" w:eastAsia="仿宋" w:hAnsi="仿宋"/>
        </w:rPr>
        <w:t>,2022,6(24):38-41.</w:t>
      </w:r>
    </w:p>
    <w:p w:rsidR="00AE3F2F" w:rsidRDefault="00FD39F5">
      <w:pPr>
        <w:spacing w:line="500" w:lineRule="exact"/>
        <w:ind w:left="1"/>
        <w:rPr>
          <w:rFonts w:ascii="仿宋" w:eastAsia="仿宋" w:hAnsi="仿宋"/>
        </w:rPr>
      </w:pPr>
      <w:r>
        <w:rPr>
          <w:rFonts w:ascii="仿宋" w:eastAsia="仿宋" w:hAnsi="仿宋"/>
        </w:rPr>
        <w:t xml:space="preserve">[19] </w:t>
      </w:r>
      <w:r>
        <w:rPr>
          <w:rFonts w:ascii="仿宋" w:eastAsia="仿宋" w:hAnsi="仿宋"/>
        </w:rPr>
        <w:t>李容纳</w:t>
      </w:r>
      <w:r>
        <w:rPr>
          <w:rFonts w:ascii="仿宋" w:eastAsia="仿宋" w:hAnsi="仿宋"/>
        </w:rPr>
        <w:t>.</w:t>
      </w:r>
      <w:r>
        <w:rPr>
          <w:rFonts w:ascii="仿宋" w:eastAsia="仿宋" w:hAnsi="仿宋"/>
        </w:rPr>
        <w:t>已习得语言对三语语法习得负迁移影响的个案研究</w:t>
      </w:r>
      <w:r>
        <w:rPr>
          <w:rFonts w:ascii="仿宋" w:eastAsia="仿宋" w:hAnsi="仿宋"/>
        </w:rPr>
        <w:t>[</w:t>
      </w:r>
      <w:r>
        <w:rPr>
          <w:rFonts w:ascii="仿宋" w:eastAsia="仿宋" w:hAnsi="仿宋"/>
        </w:rPr>
        <w:t>D].</w:t>
      </w:r>
      <w:r>
        <w:rPr>
          <w:rFonts w:ascii="仿宋" w:eastAsia="仿宋" w:hAnsi="仿宋"/>
        </w:rPr>
        <w:t>导师：尚晓华</w:t>
      </w:r>
      <w:r>
        <w:rPr>
          <w:rFonts w:ascii="仿宋" w:eastAsia="仿宋" w:hAnsi="仿宋"/>
        </w:rPr>
        <w:t>.</w:t>
      </w:r>
      <w:r>
        <w:rPr>
          <w:rFonts w:ascii="仿宋" w:eastAsia="仿宋" w:hAnsi="仿宋"/>
        </w:rPr>
        <w:t>大连海事大学</w:t>
      </w:r>
      <w:r>
        <w:rPr>
          <w:rFonts w:ascii="仿宋" w:eastAsia="仿宋" w:hAnsi="仿宋"/>
        </w:rPr>
        <w:t>,2022.</w:t>
      </w:r>
    </w:p>
    <w:p w:rsidR="00AE3F2F" w:rsidRDefault="00FD39F5">
      <w:pPr>
        <w:spacing w:line="500" w:lineRule="exact"/>
        <w:ind w:left="1"/>
        <w:rPr>
          <w:rFonts w:ascii="仿宋" w:eastAsia="仿宋" w:hAnsi="仿宋"/>
        </w:rPr>
      </w:pPr>
      <w:r>
        <w:rPr>
          <w:rFonts w:ascii="仿宋" w:eastAsia="仿宋" w:hAnsi="仿宋"/>
        </w:rPr>
        <w:t xml:space="preserve">[20] </w:t>
      </w:r>
      <w:r>
        <w:rPr>
          <w:rFonts w:ascii="仿宋" w:eastAsia="仿宋" w:hAnsi="仿宋"/>
        </w:rPr>
        <w:t>何莉</w:t>
      </w:r>
      <w:r>
        <w:rPr>
          <w:rFonts w:ascii="仿宋" w:eastAsia="仿宋" w:hAnsi="仿宋"/>
        </w:rPr>
        <w:t>.</w:t>
      </w:r>
      <w:r>
        <w:rPr>
          <w:rFonts w:ascii="仿宋" w:eastAsia="仿宋" w:hAnsi="仿宋"/>
        </w:rPr>
        <w:t>网络语言对高校思想政治教育话语的影响及应对策略研究</w:t>
      </w:r>
      <w:r>
        <w:rPr>
          <w:rFonts w:ascii="仿宋" w:eastAsia="仿宋" w:hAnsi="仿宋"/>
        </w:rPr>
        <w:t>[D].</w:t>
      </w:r>
      <w:r>
        <w:rPr>
          <w:rFonts w:ascii="仿宋" w:eastAsia="仿宋" w:hAnsi="仿宋"/>
        </w:rPr>
        <w:t>导师：邓云晓</w:t>
      </w:r>
      <w:r>
        <w:rPr>
          <w:rFonts w:ascii="仿宋" w:eastAsia="仿宋" w:hAnsi="仿宋"/>
        </w:rPr>
        <w:t>.</w:t>
      </w:r>
      <w:r>
        <w:rPr>
          <w:rFonts w:ascii="仿宋" w:eastAsia="仿宋" w:hAnsi="仿宋"/>
        </w:rPr>
        <w:t>重庆交通大学</w:t>
      </w:r>
      <w:r>
        <w:rPr>
          <w:rFonts w:ascii="仿宋" w:eastAsia="仿宋" w:hAnsi="仿宋"/>
        </w:rPr>
        <w:t>,2023.</w:t>
      </w:r>
    </w:p>
    <w:p w:rsidR="00C5503E" w:rsidRDefault="008D3848">
      <w:pPr>
        <w:jc w:val="left"/>
        <w:rPr>
          <w:rFonts w:ascii="黑体" w:eastAsia="黑体" w:hAnsi="宋体" w:cs="宋体"/>
          <w:sz w:val="28"/>
          <w:szCs w:val="28"/>
        </w:rPr>
      </w:pPr>
      <w:bookmarkStart w:id="28"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9" w:name="_Toc149435288"/>
      <w:bookmarkStart w:id="30" w:name="_Toc510020732"/>
      <w:bookmarkStart w:id="31" w:name="_Toc149433916"/>
      <w:bookmarkStart w:id="32" w:name="_Toc149435210"/>
      <w:bookmarkStart w:id="33" w:name="_Toc1699631560"/>
      <w:bookmarkStart w:id="34" w:name="_Toc181622492"/>
      <w:r>
        <w:rPr>
          <w:rFonts w:ascii="黑体" w:eastAsia="黑体" w:hAnsi="宋体" w:cs="宋体" w:hint="eastAsia"/>
          <w:color w:val="000000"/>
          <w:sz w:val="28"/>
          <w:szCs w:val="28"/>
        </w:rPr>
        <w:lastRenderedPageBreak/>
        <w:t>致  谢</w:t>
      </w:r>
      <w:bookmarkEnd w:id="29"/>
      <w:bookmarkEnd w:id="30"/>
      <w:bookmarkEnd w:id="31"/>
      <w:bookmarkEnd w:id="32"/>
      <w:bookmarkEnd w:id="33"/>
      <w:bookmarkEnd w:id="34"/>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我衷心地对在这个过程中给予我无私帮助和支持的每一个人表示感谢。我要向我的指导老师表达深深的谢意。正是他专业的引领和耐心的指导，使我在论文的选题、框架构建、资料搜集以及撰写过程中少走了许多弯路。他对待学术的严谨态度和渊博的知识储备，对我产生了深远的影响，让我在论文写作中不断追求精益求精。每当我遇到困惑和难题时，老师总是能够及时地给予我启发和建议，为我指明了前行的方向。同时，我要感谢我的同学们。在论文写作的过程中，我们相互鼓励、共同进步。我们之间的讨论和交流，不仅拓宽了我的思路，还让我从不同角度审视了自己的研究。同学们的支持和陪伴，让这段略显枯燥的学术之旅充满了欢声笑语和温暖的力量。我还要感谢那些在网络语言研究领域做出贡献的学者们。他们的研究成果为我提供了宝贵的资料和灵感，使我在论文的撰写中能够站在巨人的肩膀上，看得更远、想得更深。他们的学术精神和研究成果，对我产生了极大的启发和帮助。我要对家人的支持和理解表达最真挚的感激。在我全身心投入论文写作的那段日子里，家人始终是我坚强的后盾。他们的默默付出和无条件支持，让我能够心无旁骛地专注于论文的研究和撰写。家人的鼓励和关爱，是我不断前进的动力源泉。在此，我再次向所有在论文写作过程中给予我帮助和支持的人表示衷心的感谢。是你们的陪伴与付出，让我能够顺利完成这篇论文。未来的日子里，我将继续努力，不负韶华，以更加优异的成绩和成果回报你们对我的期望和栽培。</w:t>
      </w:r>
      <w:bookmarkEnd w:id="28"/>
    </w:p>
    <w:p w:rsidR="00AE3F2F" w:rsidRDefault="00AE3F2F"/>
    <w:sectPr w:rsidR="00AE3F2F"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3F2F"/>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39F5"/>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F9EED1-E82B-45B4-BDB6-D3345048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1470</Words>
  <Characters>8385</Characters>
  <Application>Microsoft Office Word</Application>
  <DocSecurity>0</DocSecurity>
  <Lines>69</Lines>
  <Paragraphs>19</Paragraphs>
  <ScaleCrop>false</ScaleCrop>
  <Company>微软中国</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2024-11-04T06:20:00Z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